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000000"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578AE1A3" w14:textId="77777777" w:rsidR="007E5D22" w:rsidRPr="00DD7FAA" w:rsidRDefault="007E5D22" w:rsidP="00DD7FAA">
      <w:pPr>
        <w:pStyle w:val="NoSpacing"/>
        <w:spacing w:line="360" w:lineRule="auto"/>
        <w:jc w:val="center"/>
        <w:rPr>
          <w:b/>
          <w:bCs/>
          <w:u w:val="single"/>
        </w:rPr>
      </w:pPr>
    </w:p>
    <w:p w14:paraId="1F186B85" w14:textId="61C824AE" w:rsidR="00F85324" w:rsidRPr="00A32F95" w:rsidRDefault="00F85324" w:rsidP="00F85324">
      <w:pPr>
        <w:pStyle w:val="NoSpacing"/>
        <w:spacing w:line="360" w:lineRule="auto"/>
        <w:jc w:val="both"/>
        <w:rPr>
          <w:rFonts w:cstheme="minorHAnsi"/>
          <w:b/>
          <w:u w:val="single"/>
        </w:rPr>
      </w:pPr>
      <w:r w:rsidRPr="00A32F95">
        <w:rPr>
          <w:rFonts w:cstheme="minorHAnsi"/>
          <w:b/>
          <w:u w:val="single"/>
        </w:rPr>
        <w:lastRenderedPageBreak/>
        <w:t xml:space="preserve">Datasets </w:t>
      </w:r>
    </w:p>
    <w:p w14:paraId="06E1A330" w14:textId="77777777" w:rsidR="00F85324" w:rsidRPr="00A32F95" w:rsidRDefault="00F85324" w:rsidP="00F85324">
      <w:pPr>
        <w:pStyle w:val="NoSpacing"/>
        <w:spacing w:line="360" w:lineRule="auto"/>
        <w:jc w:val="both"/>
        <w:rPr>
          <w:rFonts w:cstheme="minorHAnsi"/>
        </w:rPr>
      </w:pPr>
    </w:p>
    <w:p w14:paraId="193E2D90" w14:textId="5E984AEB" w:rsidR="00F85324" w:rsidRDefault="00F85324" w:rsidP="00F85324">
      <w:pPr>
        <w:pStyle w:val="NoSpacing"/>
        <w:spacing w:line="360" w:lineRule="auto"/>
        <w:jc w:val="both"/>
        <w:rPr>
          <w:rFonts w:cstheme="minorHAnsi"/>
        </w:rPr>
      </w:pPr>
      <w:r w:rsidRPr="00A32F95">
        <w:rPr>
          <w:rFonts w:cstheme="minorHAnsi"/>
        </w:rPr>
        <w:t xml:space="preserve">Yearly ESVAC data for livestock antibiotic sales and EFSA data on the proportion of </w:t>
      </w:r>
      <w:r w:rsidRPr="00A32F95">
        <w:rPr>
          <w:rFonts w:cstheme="minorHAnsi"/>
          <w:i/>
          <w:iCs/>
        </w:rPr>
        <w:t>Salmonella</w:t>
      </w:r>
      <w:r w:rsidRPr="00A32F95">
        <w:rPr>
          <w:rFonts w:cstheme="minorHAnsi"/>
        </w:rPr>
        <w:t xml:space="preserve"> spp. isolates obtained from livestock species carcasses resistant to the tetracycline/ampicillin were used to create usage/sales and livestock resistance pairs for each country in each respective case study </w:t>
      </w:r>
      <w:r w:rsidRPr="00A32F95">
        <w:rPr>
          <w:rFonts w:cstheme="minorHAnsi"/>
          <w:bCs/>
        </w:rPr>
        <w:fldChar w:fldCharType="begin">
          <w:fldData xml:space="preserve">PEVuZE5vdGU+PENpdGU+PEF1dGhvcj5FdXJvcGVhbiBNZWRpY2luZXMgQWdlbmN5PC9BdXRob3I+
PFllYXI+MjAxNjwvWWVhcj48UmVjTnVtPjQxNTwvUmVjTnVtPjxEaXNwbGF5VGV4dD4oMS0xMSk8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aWNyb2JpYWwgYWdlbnRzIGluIDMxIEV1cm9wZWFuIGNvdW50cmllcyBpbiAyMDE0PC90aXRsZT48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Y3JvYmlhbCBhZ2VudHMgaW4gMzEgRXVyb3BlYW4gY291bnRyaWVzIGluIDIwMTU8L3RpdGxlPjwv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</w:fldData>
        </w:fldChar>
      </w:r>
      <w:r w:rsidR="00E00E18">
        <w:rPr>
          <w:rFonts w:cstheme="minorHAnsi"/>
          <w:bCs/>
        </w:rPr>
        <w:instrText xml:space="preserve"> ADDIN EN.CITE </w:instrText>
      </w:r>
      <w:r w:rsidR="00E00E18">
        <w:rPr>
          <w:rFonts w:cstheme="minorHAnsi"/>
          <w:bCs/>
        </w:rPr>
        <w:fldChar w:fldCharType="begin">
          <w:fldData xml:space="preserve">PEVuZE5vdGU+PENpdGU+PEF1dGhvcj5FdXJvcGVhbiBNZWRpY2luZXMgQWdlbmN5PC9BdXRob3I+
PFllYXI+MjAxNjwvWWVhcj48UmVjTnVtPjQxNTwvUmVjTnVtPjxEaXNwbGF5VGV4dD4oMS0xMSk8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aWNyb2JpYWwgYWdlbnRzIGluIDMxIEV1cm9wZWFuIGNvdW50cmllcyBpbiAyMDE0PC90aXRsZT48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Y3JvYmlhbCBhZ2VudHMgaW4gMzEgRXVyb3BlYW4gY291bnRyaWVzIGluIDIwMTU8L3RpdGxlPjwv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</w:fldData>
        </w:fldChar>
      </w:r>
      <w:r w:rsidR="00E00E18">
        <w:rPr>
          <w:rFonts w:cstheme="minorHAnsi"/>
          <w:bCs/>
        </w:rPr>
        <w:instrText xml:space="preserve"> ADDIN EN.CITE.DATA </w:instrText>
      </w:r>
      <w:r w:rsidR="00E00E18">
        <w:rPr>
          <w:rFonts w:cstheme="minorHAnsi"/>
          <w:bCs/>
        </w:rPr>
      </w:r>
      <w:r w:rsidR="00E00E18">
        <w:rPr>
          <w:rFonts w:cstheme="minorHAnsi"/>
          <w:bCs/>
        </w:rPr>
        <w:fldChar w:fldCharType="end"/>
      </w:r>
      <w:r w:rsidRPr="00A32F95">
        <w:rPr>
          <w:rFonts w:cstheme="minorHAnsi"/>
          <w:bCs/>
        </w:rPr>
        <w:fldChar w:fldCharType="separate"/>
      </w:r>
      <w:r w:rsidR="00570300" w:rsidRPr="00A32F95">
        <w:rPr>
          <w:rFonts w:cstheme="minorHAnsi"/>
          <w:bCs/>
          <w:noProof/>
        </w:rPr>
        <w:t>(1-11)</w:t>
      </w:r>
      <w:r w:rsidRPr="00A32F95">
        <w:rPr>
          <w:rFonts w:cstheme="minorHAnsi"/>
          <w:bCs/>
        </w:rPr>
        <w:fldChar w:fldCharType="end"/>
      </w:r>
      <w:r w:rsidRPr="00A32F95">
        <w:rPr>
          <w:rFonts w:cstheme="minorHAnsi"/>
        </w:rPr>
        <w:t>. These pairs spanned across multiple years for each country (Figure S</w:t>
      </w:r>
      <w:r w:rsidR="00517B2A" w:rsidRPr="00A32F95">
        <w:rPr>
          <w:rFonts w:cstheme="minorHAnsi"/>
        </w:rPr>
        <w:t>1</w:t>
      </w:r>
      <w:r w:rsidRPr="00A32F95">
        <w:rPr>
          <w:rFonts w:cstheme="minorHAnsi"/>
        </w:rPr>
        <w:t>-</w:t>
      </w:r>
      <w:r w:rsidR="00517B2A" w:rsidRPr="00A32F95">
        <w:rPr>
          <w:rFonts w:cstheme="minorHAnsi"/>
        </w:rPr>
        <w:t>4</w:t>
      </w:r>
      <w:r w:rsidRPr="00A32F95">
        <w:rPr>
          <w:rFonts w:cstheme="minorHAnsi"/>
        </w:rPr>
        <w:t>). Therefore, for any one country, there may be multiple usage/resistance pairs corresponding to different years in the dataset. These pairs were used to determine the observed relationship between livestock antibiotic sales/usage and the fraction of antibiotic-resistant livestock infection in European countries between 2014-2018 for each respective livestock species.</w:t>
      </w:r>
    </w:p>
    <w:p w14:paraId="79ED9431" w14:textId="77777777" w:rsidR="001C48B3" w:rsidRDefault="001C48B3" w:rsidP="00F85324">
      <w:pPr>
        <w:pStyle w:val="NoSpacing"/>
        <w:spacing w:line="360" w:lineRule="auto"/>
        <w:jc w:val="both"/>
        <w:rPr>
          <w:rFonts w:cstheme="minorHAnsi"/>
        </w:rPr>
      </w:pPr>
    </w:p>
    <w:p w14:paraId="54BDF5AE"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0977F064" wp14:editId="594DED2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168704D5" w14:textId="5C6D005C" w:rsidR="001C48B3" w:rsidRPr="009542A4" w:rsidRDefault="001C48B3" w:rsidP="001C48B3">
      <w:pPr>
        <w:pStyle w:val="NoSpacing"/>
        <w:spacing w:line="360" w:lineRule="auto"/>
        <w:jc w:val="both"/>
        <w:rPr>
          <w:b/>
          <w:bCs/>
        </w:rPr>
      </w:pPr>
      <w:r>
        <w:rPr>
          <w:b/>
          <w:bCs/>
        </w:rPr>
        <w:t>Figure S</w:t>
      </w:r>
      <w:r w:rsidR="004A1EEE">
        <w:rPr>
          <w:b/>
          <w:bCs/>
        </w:rPr>
        <w:t>1</w:t>
      </w:r>
      <w:r>
        <w:rPr>
          <w:b/>
          <w:bCs/>
        </w:rPr>
        <w:t>.</w:t>
      </w:r>
      <w:r w:rsidRPr="009542A4">
        <w:rPr>
          <w:b/>
          <w:bCs/>
        </w:rPr>
        <w:t xml:space="preserve"> Stability of ampicillin and tetracycline resistance during 2014-2018 across each country in the </w:t>
      </w:r>
      <w:r>
        <w:rPr>
          <w:b/>
          <w:bCs/>
        </w:rPr>
        <w:t xml:space="preserve">EFSA </w:t>
      </w:r>
      <w:r w:rsidRPr="009542A4">
        <w:rPr>
          <w:b/>
          <w:bCs/>
        </w:rPr>
        <w:t xml:space="preserve">data set for broiler poultry. </w:t>
      </w:r>
      <w:r w:rsidRPr="009542A4">
        <w:t>Note that the unmarked Y-axis corresponds to 2014 (lowest) to 2018 (highest) for all countries.</w:t>
      </w:r>
    </w:p>
    <w:p w14:paraId="54D12A15"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1D8F5C7D" wp14:editId="1FDBFC28">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77484523" w14:textId="74C71946" w:rsidR="001C48B3" w:rsidRPr="009542A4" w:rsidRDefault="001C48B3" w:rsidP="001C48B3">
      <w:pPr>
        <w:pStyle w:val="NoSpacing"/>
        <w:spacing w:line="360" w:lineRule="auto"/>
        <w:jc w:val="both"/>
        <w:rPr>
          <w:b/>
          <w:bCs/>
        </w:rPr>
      </w:pPr>
      <w:r w:rsidRPr="009542A4">
        <w:rPr>
          <w:b/>
          <w:bCs/>
        </w:rPr>
        <w:t>Figure S</w:t>
      </w:r>
      <w:r w:rsidR="004A1EEE">
        <w:rPr>
          <w:b/>
          <w:bCs/>
        </w:rPr>
        <w:t>2</w:t>
      </w:r>
      <w:r>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2A9143EE" w14:textId="77777777" w:rsidR="001C48B3" w:rsidRDefault="001C48B3" w:rsidP="001C48B3">
      <w:pPr>
        <w:pStyle w:val="NoSpacing"/>
        <w:spacing w:line="360" w:lineRule="auto"/>
        <w:rPr>
          <w:b/>
          <w:bCs/>
          <w:u w:val="single"/>
        </w:rPr>
      </w:pPr>
    </w:p>
    <w:p w14:paraId="21E7D0D0"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55654EB7" wp14:editId="2A89A78F">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427CC0" w14:textId="0E93F7D5" w:rsidR="001C48B3" w:rsidRPr="009542A4" w:rsidRDefault="001C48B3" w:rsidP="001C48B3">
      <w:pPr>
        <w:pStyle w:val="NoSpacing"/>
        <w:spacing w:line="360" w:lineRule="auto"/>
        <w:jc w:val="both"/>
        <w:rPr>
          <w:b/>
          <w:bCs/>
        </w:rPr>
      </w:pPr>
      <w:r w:rsidRPr="009542A4">
        <w:rPr>
          <w:b/>
          <w:bCs/>
        </w:rPr>
        <w:t>Figure S</w:t>
      </w:r>
      <w:r w:rsidR="004A1EEE">
        <w:rPr>
          <w:b/>
          <w:bCs/>
        </w:rPr>
        <w:t>3</w:t>
      </w:r>
      <w:r>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72B8ACA3" w14:textId="77777777" w:rsidR="001C48B3" w:rsidRDefault="001C48B3" w:rsidP="001C48B3">
      <w:pPr>
        <w:pStyle w:val="NoSpacing"/>
        <w:spacing w:line="360" w:lineRule="auto"/>
        <w:rPr>
          <w:b/>
          <w:bCs/>
          <w:u w:val="single"/>
        </w:rPr>
      </w:pPr>
    </w:p>
    <w:p w14:paraId="31C3CFB8"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7DEDF40F" wp14:editId="2CB8DEDC">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40048BE7" w14:textId="19BDAA9A" w:rsidR="001C48B3" w:rsidRPr="009542A4" w:rsidRDefault="001C48B3" w:rsidP="001C48B3">
      <w:pPr>
        <w:pStyle w:val="NoSpacing"/>
        <w:spacing w:line="360" w:lineRule="auto"/>
        <w:jc w:val="both"/>
        <w:rPr>
          <w:b/>
          <w:bCs/>
        </w:rPr>
      </w:pPr>
      <w:r w:rsidRPr="009542A4">
        <w:rPr>
          <w:b/>
          <w:bCs/>
        </w:rPr>
        <w:t>Figure S</w:t>
      </w:r>
      <w:r w:rsidR="004A1EEE">
        <w:rPr>
          <w:b/>
          <w:bCs/>
        </w:rPr>
        <w:t>4</w:t>
      </w:r>
      <w:r>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0328F14E" w14:textId="77777777" w:rsidR="001C48B3" w:rsidRPr="00A543B7" w:rsidRDefault="001C48B3" w:rsidP="00F85324">
      <w:pPr>
        <w:pStyle w:val="NoSpacing"/>
        <w:spacing w:line="360" w:lineRule="auto"/>
        <w:jc w:val="both"/>
        <w:rPr>
          <w:rFonts w:cstheme="minorHAnsi"/>
        </w:rPr>
      </w:pPr>
    </w:p>
    <w:p w14:paraId="0166A33A" w14:textId="77777777" w:rsidR="00F85324" w:rsidRPr="00A543B7" w:rsidRDefault="00F85324" w:rsidP="00F85324">
      <w:pPr>
        <w:pStyle w:val="NoSpacing"/>
        <w:spacing w:line="360" w:lineRule="auto"/>
        <w:jc w:val="both"/>
        <w:rPr>
          <w:rFonts w:cstheme="minorHAnsi"/>
        </w:rPr>
      </w:pPr>
      <w:r w:rsidRPr="00A543B7">
        <w:rPr>
          <w:rFonts w:cstheme="minorHAnsi"/>
        </w:rPr>
        <w:t xml:space="preserve"> </w:t>
      </w:r>
    </w:p>
    <w:p w14:paraId="6AAEAA1B" w14:textId="42C315A1" w:rsidR="00F85324" w:rsidRPr="00A32F95" w:rsidRDefault="00F85324" w:rsidP="00570300">
      <w:pPr>
        <w:pStyle w:val="NoSpacing"/>
        <w:spacing w:line="360" w:lineRule="auto"/>
        <w:jc w:val="both"/>
        <w:rPr>
          <w:rFonts w:cstheme="minorHAnsi"/>
        </w:rPr>
      </w:pPr>
      <w:r w:rsidRPr="00A543B7">
        <w:rPr>
          <w:rFonts w:cstheme="minorHAnsi"/>
        </w:rPr>
        <w:lastRenderedPageBreak/>
        <w:t xml:space="preserve">It is important to note that the stratification of each country into their respective yearly data for each data point introduces an assumption that the level of antibiotic usage will also be representative of resistance for a particular year. Due to the existence of lag between the effects of antibiotic stewardship </w:t>
      </w:r>
      <w:r w:rsidRPr="00A32F95">
        <w:rPr>
          <w:rFonts w:cstheme="minorHAnsi"/>
        </w:rPr>
        <w:t xml:space="preserve">interventions and alterations in either human or livestock resistance </w:t>
      </w:r>
      <w:r w:rsidRPr="00A32F95">
        <w:rPr>
          <w:rFonts w:cstheme="minorHAnsi"/>
        </w:rPr>
        <w:fldChar w:fldCharType="begin"/>
      </w:r>
      <w:r w:rsidR="00E00E18">
        <w:rPr>
          <w:rFonts w:cstheme="minorHAnsi"/>
        </w:rPr>
        <w:instrText xml:space="preserve"> ADDIN EN.CITE &lt;EndNote&gt;&lt;Cite&gt;&lt;Author&gt;Bean&lt;/Author&gt;&lt;Year&gt;2005&lt;/Year&gt;&lt;RecNum&gt;400&lt;/RecNum&gt;&lt;DisplayText&gt;(12)&lt;/DisplayText&gt;&lt;record&gt;&lt;rec-number&gt;400&lt;/rec-number&gt;&lt;foreign-keys&gt;&lt;key app="EN" db-id="220f9fvwmzexdkefseqvwpscaepfaza5z05x" timestamp="1679867987"&gt;400&lt;/key&gt;&lt;/foreign-keys&gt;&lt;ref-type name="Journal Article"&gt;17&lt;/ref-type&gt;&lt;contributors&gt;&lt;authors&gt;&lt;author&gt;Bean, David C&lt;/author&gt;&lt;author&gt;Livermore, David M&lt;/author&gt;&lt;author&gt;Papa, Iro&lt;/author&gt;&lt;author&gt;Hall, Lucinda MC&lt;/author&gt;&lt;/authors&gt;&lt;/contributors&gt;&lt;titles&gt;&lt;title&gt;Resistance among Escherichia coli to sulphonamides and other antimicrobials now little used in man&lt;/title&gt;&lt;secondary-title&gt;Journal of Antimicrobial Chemotherapy&lt;/secondary-title&gt;&lt;/titles&gt;&lt;pages&gt;962-964&lt;/pages&gt;&lt;volume&gt;56&lt;/volume&gt;&lt;number&gt;5&lt;/number&gt;&lt;dates&gt;&lt;year&gt;2005&lt;/year&gt;&lt;/dates&gt;&lt;isbn&gt;1460-2091&lt;/isbn&gt;&lt;urls&gt;&lt;/urls&gt;&lt;/record&gt;&lt;/Cite&gt;&lt;/EndNote&gt;</w:instrText>
      </w:r>
      <w:r w:rsidRPr="00A32F95">
        <w:rPr>
          <w:rFonts w:cstheme="minorHAnsi"/>
        </w:rPr>
        <w:fldChar w:fldCharType="separate"/>
      </w:r>
      <w:r w:rsidR="00570300" w:rsidRPr="00A32F95">
        <w:rPr>
          <w:rFonts w:cstheme="minorHAnsi"/>
          <w:noProof/>
        </w:rPr>
        <w:t>(12)</w:t>
      </w:r>
      <w:r w:rsidRPr="00A32F95">
        <w:rPr>
          <w:rFonts w:cstheme="minorHAnsi"/>
        </w:rPr>
        <w:fldChar w:fldCharType="end"/>
      </w:r>
      <w:r w:rsidRPr="00A32F95">
        <w:rPr>
          <w:rFonts w:cstheme="minorHAnsi"/>
        </w:rPr>
        <w:t xml:space="preserve">, it is important to ensure that there are relative levels of stability in the yearly usage and resistance for each country.  We note that for the majority of included countries, this temporal stability for each country across included yearly data points was observed, therefore we can be confident that resistance will still correspond to usage in the explored time period. </w:t>
      </w:r>
    </w:p>
    <w:p w14:paraId="00F055CE" w14:textId="77777777" w:rsidR="00F85324" w:rsidRPr="00A32F95" w:rsidRDefault="00F85324" w:rsidP="00DD7FAA">
      <w:pPr>
        <w:spacing w:after="0" w:line="360" w:lineRule="auto"/>
        <w:rPr>
          <w:b/>
          <w:u w:val="single"/>
          <w:lang w:eastAsia="en-GB"/>
        </w:rPr>
      </w:pPr>
    </w:p>
    <w:p w14:paraId="7690D7D7" w14:textId="49C0B519" w:rsidR="00EB23DA" w:rsidRPr="00A32F95" w:rsidRDefault="00965EE4" w:rsidP="00DD7FAA">
      <w:pPr>
        <w:spacing w:after="0" w:line="360" w:lineRule="auto"/>
        <w:rPr>
          <w:b/>
          <w:u w:val="single"/>
          <w:lang w:eastAsia="en-GB"/>
        </w:rPr>
      </w:pPr>
      <w:r w:rsidRPr="00A32F95">
        <w:rPr>
          <w:b/>
          <w:u w:val="single"/>
          <w:lang w:eastAsia="en-GB"/>
        </w:rPr>
        <w:t xml:space="preserve">ESVAC </w:t>
      </w:r>
      <w:r w:rsidR="00DF69DE" w:rsidRPr="00A32F95">
        <w:rPr>
          <w:b/>
          <w:u w:val="single"/>
          <w:lang w:eastAsia="en-GB"/>
        </w:rPr>
        <w:t xml:space="preserve">Antibiotic Sales Data Scaling </w:t>
      </w:r>
    </w:p>
    <w:p w14:paraId="4B8DE95F" w14:textId="77777777" w:rsidR="00DD7FAA" w:rsidRPr="00A32F95" w:rsidRDefault="00DD7FAA" w:rsidP="00DD7FAA">
      <w:pPr>
        <w:spacing w:after="0" w:line="360" w:lineRule="auto"/>
        <w:rPr>
          <w:b/>
          <w:u w:val="single"/>
          <w:lang w:eastAsia="en-GB"/>
        </w:rPr>
      </w:pPr>
    </w:p>
    <w:p w14:paraId="0B966C8D" w14:textId="06E0F938" w:rsidR="00CB4BCC" w:rsidRDefault="00965EE4" w:rsidP="008A7045">
      <w:pPr>
        <w:spacing w:after="0" w:line="360" w:lineRule="auto"/>
        <w:jc w:val="both"/>
        <w:rPr>
          <w:bCs/>
          <w:lang w:eastAsia="en-GB"/>
        </w:rPr>
      </w:pPr>
      <w:r w:rsidRPr="00A32F95">
        <w:rPr>
          <w:bCs/>
          <w:lang w:eastAsia="en-GB"/>
        </w:rPr>
        <w:t>European Surveillance of Veterinary Antimicrobial Consumption (</w:t>
      </w:r>
      <w:r w:rsidR="00092D28" w:rsidRPr="00A32F95">
        <w:rPr>
          <w:bCs/>
          <w:lang w:eastAsia="en-GB"/>
        </w:rPr>
        <w:t>ESVAC</w:t>
      </w:r>
      <w:r w:rsidRPr="00A32F95">
        <w:rPr>
          <w:bCs/>
          <w:lang w:eastAsia="en-GB"/>
        </w:rPr>
        <w:t>)</w:t>
      </w:r>
      <w:r w:rsidR="00092D28" w:rsidRPr="00A32F95">
        <w:rPr>
          <w:bCs/>
          <w:lang w:eastAsia="en-GB"/>
        </w:rPr>
        <w:t xml:space="preserve"> antibiotic sales data was used in this study as a proxy for </w:t>
      </w:r>
      <w:r w:rsidR="00EB23DA" w:rsidRPr="00A32F95">
        <w:rPr>
          <w:bCs/>
          <w:lang w:eastAsia="en-GB"/>
        </w:rPr>
        <w:t xml:space="preserve">livestock </w:t>
      </w:r>
      <w:r w:rsidR="00092D28" w:rsidRPr="00A32F95">
        <w:rPr>
          <w:bCs/>
          <w:lang w:eastAsia="en-GB"/>
        </w:rPr>
        <w:t>antibiotic usage</w:t>
      </w:r>
      <w:r w:rsidR="00E4519F" w:rsidRPr="00A32F95">
        <w:rPr>
          <w:bCs/>
          <w:lang w:eastAsia="en-GB"/>
        </w:rPr>
        <w:t xml:space="preserve"> </w:t>
      </w:r>
      <w:r w:rsidR="00CB72E8" w:rsidRPr="00A32F95">
        <w:rPr>
          <w:bCs/>
          <w:lang w:eastAsia="en-GB"/>
        </w:rPr>
        <w:fldChar w:fldCharType="begin">
          <w:fldData xml:space="preserve">PEVuZE5vdGU+PENpdGU+PEF1dGhvcj5FdXJvcGVhbiBNZWRpY2luZXMgQWdlbmN5PC9BdXRob3I+
PFllYXI+MjAxNjwvWWVhcj48UmVjTnVtPjQxNTwvUmVjTnVtPjxEaXNwbGF5VGV4dD4oMS01KTwv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b3BlYW4gTWVkaWNpbmVzIEFnZW5jeTwvQXV0aG9yPjxZZWFyPjIwMTc8L1llYXI+PFJlY051bT40
MTY8L1JlY051bT48cmVjb3JkPjxyZWMtbnVtYmVyPjQxNjwvcmVjLW51bWJlcj48Zm9yZWlnbi1r
ZXlzPjxrZXkgYXBwPSJFTiIgZGItaWQ9IjIyMGY5ZnZ3bXpleGRrZWZzZXF2d3BzY2FlcGZhemE1
ejA1eCIgdGltZXN0YW1wPSIxNjc5ODY3OTg3Ij40MTY8L2tleT48L2ZvcmVpZ24ta2V5cz48cmVm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PjQxNzwvUmVjTnVtPjxyZWNvcmQ+PHJlYy1udW1iZXI+NDE3PC9yZWMtbnVtYmVyPjxmb3JlaWdu
LWtleXM+PGtleSBhcHA9IkVOIiBkYi1pZD0iMjIwZjlmdndtemV4ZGtlZnNlcXZ3cHNjYWVwZmF6
YTV6MDV4IiB0aW1lc3RhbXA9IjE2Nzk4Njc5ODciPjQxNzwva2V5PjwvZm9yZWlnbi1rZXlzPjxy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ZWFyPjxSZWNOdW0+NDE4PC9SZWNOdW0+PHJlY29yZD48cmVjLW51bWJlcj40MTg8L3JlYy1udW1i
ZXI+PGZvcmVpZ24ta2V5cz48a2V5IGFwcD0iRU4iIGRiLWlkPSIyMjBmOWZ2d216ZXhka2Vmc2Vx
dndwc2NhZXBmYXphNXowNXgiIHRpbWVzdGFtcD0iMTY3OTg2Nzk4NyI+NDE4PC9rZXk+PC9mb3Jl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TWVkaWNpbmVzIEFnZW5jeTwvQXV0aG9yPjxZZWFyPjIwMjA8L1llYXI+PFJlY051bT40MTk8L1Jl
Y051bT48cmVjb3JkPjxyZWMtbnVtYmVyPjQxOTwvcmVjLW51bWJlcj48Zm9yZWlnbi1rZXlzPjxr
ZXkgYXBwPSJFTiIgZGItaWQ9IjIyMGY5ZnZ3bXpleGRrZWZzZXF2d3BzY2FlcGZhemE1ejA1eCIg
dGltZXN0YW1wPSIxNjc5ODY3OTg3Ij40MTk8L2tleT48L2ZvcmVpZ24ta2V5cz48cmVmLXR5cGUg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E00E18">
        <w:rPr>
          <w:bCs/>
          <w:lang w:eastAsia="en-GB"/>
        </w:rPr>
        <w:instrText xml:space="preserve"> ADDIN EN.CITE </w:instrText>
      </w:r>
      <w:r w:rsidR="00E00E18">
        <w:rPr>
          <w:bCs/>
          <w:lang w:eastAsia="en-GB"/>
        </w:rPr>
        <w:fldChar w:fldCharType="begin">
          <w:fldData xml:space="preserve">PEVuZE5vdGU+PENpdGU+PEF1dGhvcj5FdXJvcGVhbiBNZWRpY2luZXMgQWdlbmN5PC9BdXRob3I+
PFllYXI+MjAxNjwvWWVhcj48UmVjTnVtPjQxNTwvUmVjTnVtPjxEaXNwbGF5VGV4dD4oMS01KTwv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b3BlYW4gTWVkaWNpbmVzIEFnZW5jeTwvQXV0aG9yPjxZZWFyPjIwMTc8L1llYXI+PFJlY051bT40
MTY8L1JlY051bT48cmVjb3JkPjxyZWMtbnVtYmVyPjQxNjwvcmVjLW51bWJlcj48Zm9yZWlnbi1r
ZXlzPjxrZXkgYXBwPSJFTiIgZGItaWQ9IjIyMGY5ZnZ3bXpleGRrZWZzZXF2d3BzY2FlcGZhemE1
ejA1eCIgdGltZXN0YW1wPSIxNjc5ODY3OTg3Ij40MTY8L2tleT48L2ZvcmVpZ24ta2V5cz48cmVm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PjQxNzwvUmVjTnVtPjxyZWNvcmQ+PHJlYy1udW1iZXI+NDE3PC9yZWMtbnVtYmVyPjxmb3JlaWdu
LWtleXM+PGtleSBhcHA9IkVOIiBkYi1pZD0iMjIwZjlmdndtemV4ZGtlZnNlcXZ3cHNjYWVwZmF6
YTV6MDV4IiB0aW1lc3RhbXA9IjE2Nzk4Njc5ODciPjQxNzwva2V5PjwvZm9yZWlnbi1rZXlzPjxy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ZWFyPjxSZWNOdW0+NDE4PC9SZWNOdW0+PHJlY29yZD48cmVjLW51bWJlcj40MTg8L3JlYy1udW1i
ZXI+PGZvcmVpZ24ta2V5cz48a2V5IGFwcD0iRU4iIGRiLWlkPSIyMjBmOWZ2d216ZXhka2Vmc2Vx
dndwc2NhZXBmYXphNXowNXgiIHRpbWVzdGFtcD0iMTY3OTg2Nzk4NyI+NDE4PC9rZXk+PC9mb3Jl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TWVkaWNpbmVzIEFnZW5jeTwvQXV0aG9yPjxZZWFyPjIwMjA8L1llYXI+PFJlY051bT40MTk8L1Jl
Y051bT48cmVjb3JkPjxyZWMtbnVtYmVyPjQxOTwvcmVjLW51bWJlcj48Zm9yZWlnbi1rZXlzPjxr
ZXkgYXBwPSJFTiIgZGItaWQ9IjIyMGY5ZnZ3bXpleGRrZWZzZXF2d3BzY2FlcGZhemE1ejA1eCIg
dGltZXN0YW1wPSIxNjc5ODY3OTg3Ij40MTk8L2tleT48L2ZvcmVpZ24ta2V5cz48cmVmLXR5cGUg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E00E18">
        <w:rPr>
          <w:bCs/>
          <w:lang w:eastAsia="en-GB"/>
        </w:rPr>
        <w:instrText xml:space="preserve"> ADDIN EN.CITE.DATA </w:instrText>
      </w:r>
      <w:r w:rsidR="00E00E18">
        <w:rPr>
          <w:bCs/>
          <w:lang w:eastAsia="en-GB"/>
        </w:rPr>
      </w:r>
      <w:r w:rsidR="00E00E18">
        <w:rPr>
          <w:bCs/>
          <w:lang w:eastAsia="en-GB"/>
        </w:rPr>
        <w:fldChar w:fldCharType="end"/>
      </w:r>
      <w:r w:rsidR="00CB72E8" w:rsidRPr="00A32F95">
        <w:rPr>
          <w:bCs/>
          <w:lang w:eastAsia="en-GB"/>
        </w:rPr>
        <w:fldChar w:fldCharType="separate"/>
      </w:r>
      <w:r w:rsidR="00CB72E8" w:rsidRPr="00A32F95">
        <w:rPr>
          <w:bCs/>
          <w:noProof/>
          <w:lang w:eastAsia="en-GB"/>
        </w:rPr>
        <w:t>(1-5)</w:t>
      </w:r>
      <w:r w:rsidR="00CB72E8" w:rsidRPr="00A32F95">
        <w:rPr>
          <w:bCs/>
          <w:lang w:eastAsia="en-GB"/>
        </w:rPr>
        <w:fldChar w:fldCharType="end"/>
      </w:r>
      <w:r w:rsidR="00092D28" w:rsidRPr="00A32F95">
        <w:rPr>
          <w:bCs/>
          <w:lang w:eastAsia="en-GB"/>
        </w:rPr>
        <w:t xml:space="preserve">. </w:t>
      </w:r>
      <w:r w:rsidR="00EB23DA" w:rsidRPr="00A32F95">
        <w:rPr>
          <w:bCs/>
          <w:lang w:eastAsia="en-GB"/>
        </w:rPr>
        <w:t>This measure was used due to a lack of</w:t>
      </w:r>
      <w:r w:rsidR="00CB4BCC" w:rsidRPr="00A32F95">
        <w:rPr>
          <w:bCs/>
          <w:lang w:eastAsia="en-GB"/>
        </w:rPr>
        <w:t xml:space="preserve"> livestock species-specific antibiotic usage surveillance data stratified by</w:t>
      </w:r>
      <w:r w:rsidR="00CB4BCC">
        <w:rPr>
          <w:bCs/>
          <w:lang w:eastAsia="en-GB"/>
        </w:rPr>
        <w:t xml:space="preserve">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31BB5B80" w14:textId="00A7F13D"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1F4AA7DE" w14:textId="77777777" w:rsidR="001C48B3" w:rsidRDefault="001C48B3" w:rsidP="008A7045">
      <w:pPr>
        <w:spacing w:after="0" w:line="360" w:lineRule="auto"/>
        <w:jc w:val="both"/>
        <w:rPr>
          <w:bCs/>
          <w:lang w:eastAsia="en-GB"/>
        </w:rPr>
      </w:pPr>
    </w:p>
    <w:p w14:paraId="6178C3BE" w14:textId="291AE439" w:rsidR="004864FA" w:rsidRDefault="002A4BC9" w:rsidP="00570300">
      <w:pPr>
        <w:spacing w:after="0" w:line="360" w:lineRule="auto"/>
        <w:jc w:val="both"/>
        <w:rPr>
          <w:bCs/>
          <w:lang w:eastAsia="en-GB"/>
        </w:rPr>
      </w:pPr>
      <w:r w:rsidRPr="00A32F95">
        <w:rPr>
          <w:bCs/>
          <w:lang w:eastAsia="en-GB"/>
        </w:rPr>
        <w:t>This scaling was performed by first identifying the proportion</w:t>
      </w:r>
      <w:r w:rsidR="00095D4A" w:rsidRPr="00A32F95">
        <w:rPr>
          <w:bCs/>
          <w:lang w:eastAsia="en-GB"/>
        </w:rPr>
        <w:t xml:space="preserve"> PCU</w:t>
      </w:r>
      <w:r w:rsidRPr="00A32F95">
        <w:rPr>
          <w:bCs/>
          <w:lang w:eastAsia="en-GB"/>
        </w:rPr>
        <w:t xml:space="preserve"> of </w:t>
      </w:r>
      <w:r w:rsidR="00095D4A" w:rsidRPr="00A32F95">
        <w:rPr>
          <w:bCs/>
          <w:lang w:eastAsia="en-GB"/>
        </w:rPr>
        <w:t>the particular livestock species of interest in each case study</w:t>
      </w:r>
      <w:r w:rsidR="000E0C81" w:rsidRPr="00A32F95">
        <w:rPr>
          <w:bCs/>
          <w:lang w:eastAsia="en-GB"/>
        </w:rPr>
        <w:t>,</w:t>
      </w:r>
      <w:r w:rsidR="00095D4A" w:rsidRPr="00A32F95">
        <w:rPr>
          <w:bCs/>
          <w:lang w:eastAsia="en-GB"/>
        </w:rPr>
        <w:t xml:space="preserve"> </w:t>
      </w:r>
      <w:r w:rsidR="00B15C9D" w:rsidRPr="00A32F95">
        <w:rPr>
          <w:bCs/>
          <w:lang w:eastAsia="en-GB"/>
        </w:rPr>
        <w:t>in relation</w:t>
      </w:r>
      <w:r w:rsidR="00095D4A" w:rsidRPr="00A32F95">
        <w:rPr>
          <w:bCs/>
          <w:lang w:eastAsia="en-GB"/>
        </w:rPr>
        <w:t xml:space="preserve"> to the total livestock PCU</w:t>
      </w:r>
      <w:r w:rsidR="00D54839" w:rsidRPr="00A32F95">
        <w:rPr>
          <w:bCs/>
          <w:lang w:eastAsia="en-GB"/>
        </w:rPr>
        <w:t xml:space="preserve"> in each country</w:t>
      </w:r>
      <w:r w:rsidR="00095D4A" w:rsidRPr="00A32F95">
        <w:rPr>
          <w:bCs/>
          <w:lang w:eastAsia="en-GB"/>
        </w:rPr>
        <w:t>. This country-specific proportion was then used to scale the level of antibiotic usage (mg/PCU) for the</w:t>
      </w:r>
      <w:r w:rsidR="00DD7FAA" w:rsidRPr="00A32F95">
        <w:rPr>
          <w:bCs/>
          <w:lang w:eastAsia="en-GB"/>
        </w:rPr>
        <w:t xml:space="preserve"> specific</w:t>
      </w:r>
      <w:r w:rsidR="00095D4A" w:rsidRPr="00A32F95">
        <w:rPr>
          <w:bCs/>
          <w:lang w:eastAsia="en-GB"/>
        </w:rPr>
        <w:t xml:space="preserve"> livestock species of interest</w:t>
      </w:r>
      <w:r w:rsidR="00E4519F" w:rsidRPr="00A32F95">
        <w:rPr>
          <w:bCs/>
          <w:lang w:eastAsia="en-GB"/>
        </w:rPr>
        <w:t xml:space="preserve"> for each country</w:t>
      </w:r>
      <w:r w:rsidR="00095D4A" w:rsidRPr="00A32F95">
        <w:rPr>
          <w:bCs/>
          <w:lang w:eastAsia="en-GB"/>
        </w:rPr>
        <w:t xml:space="preserve">. </w:t>
      </w:r>
      <w:r w:rsidR="00B15C9D" w:rsidRPr="00A32F95">
        <w:rPr>
          <w:bCs/>
          <w:lang w:eastAsia="en-GB"/>
        </w:rPr>
        <w:t xml:space="preserve">This was repeated for every included year for each country in each case study. </w:t>
      </w:r>
      <w:r w:rsidR="00DD7FAA" w:rsidRPr="00A32F95">
        <w:rPr>
          <w:bCs/>
          <w:lang w:eastAsia="en-GB"/>
        </w:rPr>
        <w:t xml:space="preserve">Note that for this study, g/PCU was used as the antibiotic sales unit of measurement for all model fitting. </w:t>
      </w:r>
      <w:r w:rsidR="001C7F0B" w:rsidRPr="00A32F95">
        <w:rPr>
          <w:bCs/>
          <w:lang w:eastAsia="en-GB"/>
        </w:rPr>
        <w:t xml:space="preserve">An example </w:t>
      </w:r>
      <w:r w:rsidR="00DD7FAA" w:rsidRPr="00A32F95">
        <w:rPr>
          <w:bCs/>
          <w:lang w:eastAsia="en-GB"/>
        </w:rPr>
        <w:t xml:space="preserve">of this scaling calculation </w:t>
      </w:r>
      <w:r w:rsidR="001C7F0B" w:rsidRPr="00A32F95">
        <w:rPr>
          <w:bCs/>
          <w:lang w:eastAsia="en-GB"/>
        </w:rPr>
        <w:t xml:space="preserve">using </w:t>
      </w:r>
      <w:r w:rsidR="00DD7FAA" w:rsidRPr="00A32F95">
        <w:rPr>
          <w:bCs/>
          <w:lang w:eastAsia="en-GB"/>
        </w:rPr>
        <w:t xml:space="preserve">the average across each considered country in the dataset for each case study </w:t>
      </w:r>
      <w:r w:rsidR="001C7F0B" w:rsidRPr="00A32F95">
        <w:rPr>
          <w:bCs/>
          <w:lang w:eastAsia="en-GB"/>
        </w:rPr>
        <w:t>can be found below</w:t>
      </w:r>
      <w:r w:rsidR="00E4519F" w:rsidRPr="00A32F95">
        <w:rPr>
          <w:bCs/>
          <w:lang w:eastAsia="en-GB"/>
        </w:rPr>
        <w:t xml:space="preserve"> (</w:t>
      </w:r>
      <w:r w:rsidR="000E0C81" w:rsidRPr="00A32F95">
        <w:rPr>
          <w:bCs/>
          <w:lang w:eastAsia="en-GB"/>
        </w:rPr>
        <w:t xml:space="preserve">countries </w:t>
      </w:r>
      <w:r w:rsidR="00E4519F" w:rsidRPr="00A32F95">
        <w:rPr>
          <w:bCs/>
          <w:lang w:eastAsia="en-GB"/>
        </w:rPr>
        <w:t xml:space="preserve">with </w:t>
      </w:r>
      <w:r w:rsidR="00B15C9D" w:rsidRPr="00A32F95">
        <w:rPr>
          <w:bCs/>
          <w:lang w:eastAsia="en-GB"/>
        </w:rPr>
        <w:t>n &gt;</w:t>
      </w:r>
      <w:r w:rsidR="00E4519F" w:rsidRPr="00A32F95">
        <w:rPr>
          <w:bCs/>
          <w:lang w:eastAsia="en-GB"/>
        </w:rPr>
        <w:t xml:space="preserve"> 10 samples)</w:t>
      </w:r>
      <w:r w:rsidR="00D54839" w:rsidRPr="00A32F95">
        <w:rPr>
          <w:bCs/>
          <w:lang w:eastAsia="en-GB"/>
        </w:rPr>
        <w:t xml:space="preserve"> (Table S1)</w:t>
      </w:r>
      <w:r w:rsidR="001C7F0B" w:rsidRPr="00A32F95">
        <w:rPr>
          <w:bCs/>
          <w:lang w:eastAsia="en-GB"/>
        </w:rPr>
        <w:t>.</w:t>
      </w:r>
    </w:p>
    <w:p w14:paraId="1A6D9B65" w14:textId="77777777" w:rsidR="001C48B3" w:rsidRPr="00570300" w:rsidRDefault="001C48B3" w:rsidP="00570300">
      <w:pPr>
        <w:spacing w:after="0" w:line="360" w:lineRule="auto"/>
        <w:jc w:val="both"/>
        <w:rPr>
          <w:bCs/>
          <w:lang w:eastAsia="en-GB"/>
        </w:rPr>
      </w:pPr>
    </w:p>
    <w:p w14:paraId="00F75678" w14:textId="77777777" w:rsidR="004864FA" w:rsidRDefault="004864FA" w:rsidP="00DE08AA">
      <w:pPr>
        <w:spacing w:after="0" w:line="240" w:lineRule="auto"/>
        <w:rPr>
          <w:b/>
          <w:lang w:eastAsia="en-GB"/>
        </w:rPr>
      </w:pPr>
    </w:p>
    <w:p w14:paraId="2C8CA92F" w14:textId="59C91467" w:rsidR="00B15C9D" w:rsidRPr="00A32F95" w:rsidRDefault="00AF670D" w:rsidP="00DE08AA">
      <w:pPr>
        <w:spacing w:after="0" w:line="240" w:lineRule="auto"/>
        <w:rPr>
          <w:b/>
          <w:lang w:eastAsia="en-GB"/>
        </w:rPr>
      </w:pPr>
      <w:r w:rsidRPr="00A32F95">
        <w:rPr>
          <w:b/>
          <w:lang w:eastAsia="en-GB"/>
        </w:rPr>
        <w:lastRenderedPageBreak/>
        <w:t>Table S1.</w:t>
      </w:r>
      <w:r w:rsidR="008A7045" w:rsidRPr="00A32F95">
        <w:rPr>
          <w:b/>
          <w:lang w:eastAsia="en-GB"/>
        </w:rPr>
        <w:t xml:space="preserve"> Scaling for species-specific antibiotic sales using the average</w:t>
      </w:r>
      <w:r w:rsidR="00256FAB" w:rsidRPr="00A32F95">
        <w:rPr>
          <w:b/>
          <w:lang w:eastAsia="en-GB"/>
        </w:rPr>
        <w:t>s</w:t>
      </w:r>
      <w:r w:rsidR="008A7045" w:rsidRPr="00A32F95">
        <w:rPr>
          <w:b/>
          <w:lang w:eastAsia="en-GB"/>
        </w:rPr>
        <w:t xml:space="preserve"> across included countries</w:t>
      </w:r>
      <w:r w:rsidR="00256FAB" w:rsidRPr="00A32F95">
        <w:rPr>
          <w:b/>
          <w:lang w:eastAsia="en-GB"/>
        </w:rPr>
        <w:t xml:space="preserve">/years </w:t>
      </w:r>
      <w:r w:rsidR="008A7045" w:rsidRPr="00A32F95">
        <w:rPr>
          <w:b/>
          <w:lang w:eastAsia="en-GB"/>
        </w:rPr>
        <w:t>as illustrative example</w:t>
      </w:r>
      <w:r w:rsidR="001D5C8D" w:rsidRPr="00A32F95">
        <w:rPr>
          <w:b/>
          <w:lang w:eastAsia="en-GB"/>
        </w:rPr>
        <w:t>.</w:t>
      </w:r>
      <w:r w:rsidR="001C7F0B" w:rsidRPr="00A32F9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A32F95"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Case Study</w:t>
            </w:r>
          </w:p>
        </w:tc>
        <w:tc>
          <w:tcPr>
            <w:tcW w:w="1080" w:type="dxa"/>
            <w:hideMark/>
          </w:tcPr>
          <w:p w14:paraId="35EFDBDC" w14:textId="6242351B"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 xml:space="preserve">Livestock Species </w:t>
            </w:r>
          </w:p>
        </w:tc>
        <w:tc>
          <w:tcPr>
            <w:tcW w:w="1301" w:type="dxa"/>
            <w:hideMark/>
          </w:tcPr>
          <w:p w14:paraId="4DD25020" w14:textId="069126E4"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Antibiotic Resistance</w:t>
            </w:r>
          </w:p>
        </w:tc>
        <w:tc>
          <w:tcPr>
            <w:tcW w:w="941" w:type="dxa"/>
          </w:tcPr>
          <w:p w14:paraId="1858C73A" w14:textId="1BF2742E" w:rsidR="001D5C8D" w:rsidRPr="00A32F95" w:rsidRDefault="001D5C8D" w:rsidP="001D5C8D">
            <w:pPr>
              <w:spacing w:line="276" w:lineRule="auto"/>
              <w:jc w:val="center"/>
              <w:rPr>
                <w:rFonts w:eastAsia="Times New Roman" w:cstheme="minorHAnsi"/>
                <w:bCs w:val="0"/>
                <w:color w:val="FFFFFF" w:themeColor="light1"/>
                <w:kern w:val="24"/>
                <w:sz w:val="20"/>
                <w:szCs w:val="20"/>
                <w:lang w:eastAsia="en-GB"/>
              </w:rPr>
            </w:pPr>
            <w:r w:rsidRPr="00A32F95">
              <w:rPr>
                <w:bCs w:val="0"/>
                <w:lang w:eastAsia="en-GB"/>
              </w:rPr>
              <w:t xml:space="preserve">Total PCU </w:t>
            </w:r>
          </w:p>
        </w:tc>
        <w:tc>
          <w:tcPr>
            <w:tcW w:w="1126" w:type="dxa"/>
          </w:tcPr>
          <w:p w14:paraId="56BE63FD" w14:textId="3F5FDBCF"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Livestock-specific PCU</w:t>
            </w:r>
          </w:p>
        </w:tc>
        <w:tc>
          <w:tcPr>
            <w:tcW w:w="1228" w:type="dxa"/>
          </w:tcPr>
          <w:p w14:paraId="70967840" w14:textId="5B805888"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Fraction of the country PCU</w:t>
            </w:r>
          </w:p>
        </w:tc>
        <w:tc>
          <w:tcPr>
            <w:tcW w:w="1111" w:type="dxa"/>
          </w:tcPr>
          <w:p w14:paraId="65D14C6B" w14:textId="77777777" w:rsidR="001D5C8D" w:rsidRPr="00A32F95" w:rsidRDefault="001D5C8D" w:rsidP="001D5C8D">
            <w:pPr>
              <w:rPr>
                <w:bCs w:val="0"/>
                <w:lang w:eastAsia="en-GB"/>
              </w:rPr>
            </w:pPr>
            <w:r w:rsidRPr="00A32F95">
              <w:rPr>
                <w:bCs w:val="0"/>
                <w:lang w:eastAsia="en-GB"/>
              </w:rPr>
              <w:t>Country level Antibiotic Sales</w:t>
            </w:r>
          </w:p>
          <w:p w14:paraId="32ACEB0B" w14:textId="296D9E1B"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c>
          <w:tcPr>
            <w:tcW w:w="1111" w:type="dxa"/>
          </w:tcPr>
          <w:p w14:paraId="6D574799" w14:textId="77777777" w:rsidR="001D5C8D" w:rsidRPr="00A32F95" w:rsidRDefault="001D5C8D" w:rsidP="001D5C8D">
            <w:pPr>
              <w:rPr>
                <w:bCs w:val="0"/>
                <w:lang w:eastAsia="en-GB"/>
              </w:rPr>
            </w:pPr>
            <w:r w:rsidRPr="00A32F95">
              <w:rPr>
                <w:bCs w:val="0"/>
                <w:lang w:eastAsia="en-GB"/>
              </w:rPr>
              <w:t>Scaled Antibiotic Sales</w:t>
            </w:r>
          </w:p>
          <w:p w14:paraId="1381533A" w14:textId="4862B7F6"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r>
      <w:tr w:rsidR="004864FA" w:rsidRPr="00A32F95"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Pr="00A32F95" w:rsidRDefault="00697210" w:rsidP="004864FA">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1</w:t>
            </w:r>
            <w:r w:rsidR="004864FA" w:rsidRPr="00A32F95">
              <w:rPr>
                <w:rFonts w:eastAsia="Times New Roman" w:cstheme="minorHAnsi"/>
                <w:b/>
                <w:bCs/>
                <w:kern w:val="24"/>
                <w:sz w:val="20"/>
                <w:szCs w:val="20"/>
                <w:lang w:eastAsia="en-GB"/>
              </w:rPr>
              <w:t xml:space="preserve"> (n = </w:t>
            </w:r>
            <w:r w:rsidR="00256FAB" w:rsidRPr="00A32F95">
              <w:rPr>
                <w:rFonts w:eastAsia="Times New Roman" w:cstheme="minorHAnsi"/>
                <w:b/>
                <w:bCs/>
                <w:kern w:val="24"/>
                <w:sz w:val="20"/>
                <w:szCs w:val="20"/>
                <w:lang w:eastAsia="en-GB"/>
              </w:rPr>
              <w:t>69</w:t>
            </w:r>
            <w:r w:rsidR="004864FA" w:rsidRPr="00A32F95">
              <w:rPr>
                <w:rFonts w:eastAsia="Times New Roman" w:cstheme="minorHAnsi"/>
                <w:b/>
                <w:bCs/>
                <w:kern w:val="24"/>
                <w:sz w:val="20"/>
                <w:szCs w:val="20"/>
                <w:lang w:eastAsia="en-GB"/>
              </w:rPr>
              <w:t>)</w:t>
            </w:r>
          </w:p>
        </w:tc>
        <w:tc>
          <w:tcPr>
            <w:tcW w:w="1080" w:type="dxa"/>
          </w:tcPr>
          <w:p w14:paraId="0011C268" w14:textId="6BF078CA" w:rsidR="004864FA" w:rsidRPr="00A32F95" w:rsidRDefault="004864FA" w:rsidP="004864FA">
            <w:pPr>
              <w:spacing w:line="276" w:lineRule="auto"/>
              <w:rPr>
                <w:bCs/>
                <w:lang w:eastAsia="en-GB"/>
              </w:rPr>
            </w:pPr>
            <w:r w:rsidRPr="00A32F95">
              <w:rPr>
                <w:bCs/>
                <w:lang w:eastAsia="en-GB"/>
              </w:rPr>
              <w:t>Broiler Poultry</w:t>
            </w:r>
          </w:p>
        </w:tc>
        <w:tc>
          <w:tcPr>
            <w:tcW w:w="1301" w:type="dxa"/>
          </w:tcPr>
          <w:p w14:paraId="445BCAC0" w14:textId="7BE72030" w:rsidR="004864FA" w:rsidRPr="00A32F95" w:rsidRDefault="004864FA" w:rsidP="004864FA">
            <w:pPr>
              <w:spacing w:line="276" w:lineRule="auto"/>
              <w:jc w:val="center"/>
              <w:rPr>
                <w:bCs/>
                <w:lang w:eastAsia="en-GB"/>
              </w:rPr>
            </w:pPr>
            <w:r w:rsidRPr="00A32F95">
              <w:rPr>
                <w:bCs/>
                <w:lang w:eastAsia="en-GB"/>
              </w:rPr>
              <w:t>Ampicillin</w:t>
            </w:r>
          </w:p>
        </w:tc>
        <w:tc>
          <w:tcPr>
            <w:tcW w:w="941" w:type="dxa"/>
          </w:tcPr>
          <w:p w14:paraId="107DFFB8" w14:textId="31948DE3" w:rsidR="004864FA" w:rsidRPr="00A32F95" w:rsidRDefault="004864FA" w:rsidP="004864FA">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4CC80066" w14:textId="20BBECE9" w:rsidR="004864FA" w:rsidRPr="00A32F95" w:rsidRDefault="00256FAB" w:rsidP="00256FAB">
            <w:pPr>
              <w:jc w:val="center"/>
              <w:rPr>
                <w:rFonts w:ascii="Calibri" w:hAnsi="Calibri" w:cs="Calibri"/>
                <w:color w:val="000000"/>
              </w:rPr>
            </w:pPr>
            <w:r w:rsidRPr="00A32F95">
              <w:rPr>
                <w:rFonts w:ascii="Calibri" w:hAnsi="Calibri" w:cs="Calibri"/>
                <w:color w:val="000000"/>
              </w:rPr>
              <w:t>2134.717</w:t>
            </w:r>
          </w:p>
        </w:tc>
        <w:tc>
          <w:tcPr>
            <w:tcW w:w="1228" w:type="dxa"/>
          </w:tcPr>
          <w:p w14:paraId="49EE516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0.142828</w:t>
            </w:r>
          </w:p>
          <w:p w14:paraId="2FC418A1" w14:textId="3F61FDF4" w:rsidR="004864FA" w:rsidRPr="00A32F95" w:rsidRDefault="004864FA" w:rsidP="004864FA">
            <w:pPr>
              <w:spacing w:line="276" w:lineRule="auto"/>
              <w:jc w:val="center"/>
              <w:rPr>
                <w:rFonts w:ascii="Calibri" w:hAnsi="Calibri" w:cs="Calibri"/>
                <w:color w:val="000000"/>
              </w:rPr>
            </w:pPr>
          </w:p>
        </w:tc>
        <w:tc>
          <w:tcPr>
            <w:tcW w:w="1111" w:type="dxa"/>
          </w:tcPr>
          <w:p w14:paraId="0985D079"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24.46256</w:t>
            </w:r>
          </w:p>
          <w:p w14:paraId="10F1AE96" w14:textId="07E02220" w:rsidR="004864FA" w:rsidRPr="00A32F95" w:rsidRDefault="004864FA" w:rsidP="004864FA">
            <w:pPr>
              <w:spacing w:line="276" w:lineRule="auto"/>
              <w:jc w:val="center"/>
              <w:rPr>
                <w:rFonts w:ascii="Calibri" w:hAnsi="Calibri" w:cs="Calibri"/>
                <w:color w:val="000000"/>
              </w:rPr>
            </w:pPr>
          </w:p>
        </w:tc>
        <w:tc>
          <w:tcPr>
            <w:tcW w:w="1111" w:type="dxa"/>
          </w:tcPr>
          <w:p w14:paraId="25E0580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3.493929</w:t>
            </w:r>
          </w:p>
          <w:p w14:paraId="22C358A8" w14:textId="773E9354" w:rsidR="004864FA" w:rsidRPr="00A32F95" w:rsidRDefault="004864FA" w:rsidP="004864FA">
            <w:pPr>
              <w:spacing w:line="276" w:lineRule="auto"/>
              <w:jc w:val="center"/>
              <w:rPr>
                <w:rFonts w:ascii="Calibri" w:hAnsi="Calibri" w:cs="Calibri"/>
                <w:color w:val="000000"/>
              </w:rPr>
            </w:pPr>
          </w:p>
        </w:tc>
      </w:tr>
      <w:tr w:rsidR="00697210" w:rsidRPr="00A32F95" w14:paraId="47ECECCA" w14:textId="77777777" w:rsidTr="001D5C8D">
        <w:trPr>
          <w:trHeight w:val="23"/>
        </w:trPr>
        <w:tc>
          <w:tcPr>
            <w:tcW w:w="1028" w:type="dxa"/>
          </w:tcPr>
          <w:p w14:paraId="5CCB8764" w14:textId="3E5D341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2 (n = 69)</w:t>
            </w:r>
          </w:p>
        </w:tc>
        <w:tc>
          <w:tcPr>
            <w:tcW w:w="1080" w:type="dxa"/>
          </w:tcPr>
          <w:p w14:paraId="0715FD92" w14:textId="159189B4" w:rsidR="00697210" w:rsidRPr="00A32F95" w:rsidRDefault="00697210" w:rsidP="00697210">
            <w:pPr>
              <w:spacing w:line="276" w:lineRule="auto"/>
              <w:rPr>
                <w:bCs/>
                <w:lang w:eastAsia="en-GB"/>
              </w:rPr>
            </w:pPr>
            <w:r w:rsidRPr="00A32F95">
              <w:rPr>
                <w:bCs/>
                <w:lang w:eastAsia="en-GB"/>
              </w:rPr>
              <w:t>Broiler Poultry</w:t>
            </w:r>
          </w:p>
        </w:tc>
        <w:tc>
          <w:tcPr>
            <w:tcW w:w="1301" w:type="dxa"/>
          </w:tcPr>
          <w:p w14:paraId="71AD6F47" w14:textId="0B5C8E45"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2592DB33" w14:textId="78CA924D" w:rsidR="00697210" w:rsidRPr="00A32F95" w:rsidRDefault="00697210" w:rsidP="00697210">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0E5B9EBE"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2134.717</w:t>
            </w:r>
          </w:p>
          <w:p w14:paraId="0DEFF64B" w14:textId="77777777" w:rsidR="00697210" w:rsidRPr="00A32F95" w:rsidRDefault="00697210" w:rsidP="00697210">
            <w:pPr>
              <w:jc w:val="center"/>
              <w:rPr>
                <w:rFonts w:ascii="Calibri" w:hAnsi="Calibri" w:cs="Calibri"/>
                <w:color w:val="000000"/>
              </w:rPr>
            </w:pPr>
          </w:p>
        </w:tc>
        <w:tc>
          <w:tcPr>
            <w:tcW w:w="1228" w:type="dxa"/>
          </w:tcPr>
          <w:p w14:paraId="6BE5A1C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0.142828</w:t>
            </w:r>
          </w:p>
          <w:p w14:paraId="49C848A7" w14:textId="77777777" w:rsidR="00697210" w:rsidRPr="00A32F95" w:rsidRDefault="00697210" w:rsidP="00697210">
            <w:pPr>
              <w:jc w:val="center"/>
              <w:rPr>
                <w:rFonts w:ascii="Calibri" w:hAnsi="Calibri" w:cs="Calibri"/>
                <w:color w:val="000000"/>
              </w:rPr>
            </w:pPr>
          </w:p>
        </w:tc>
        <w:tc>
          <w:tcPr>
            <w:tcW w:w="1111" w:type="dxa"/>
          </w:tcPr>
          <w:p w14:paraId="637C6FC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34.02772</w:t>
            </w:r>
          </w:p>
          <w:p w14:paraId="23980B5B" w14:textId="77777777" w:rsidR="00697210" w:rsidRPr="00A32F95" w:rsidRDefault="00697210" w:rsidP="00697210">
            <w:pPr>
              <w:jc w:val="center"/>
              <w:rPr>
                <w:rFonts w:ascii="Calibri" w:hAnsi="Calibri" w:cs="Calibri"/>
                <w:color w:val="000000"/>
              </w:rPr>
            </w:pPr>
          </w:p>
        </w:tc>
        <w:tc>
          <w:tcPr>
            <w:tcW w:w="1111" w:type="dxa"/>
          </w:tcPr>
          <w:p w14:paraId="37D9753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4.860097</w:t>
            </w:r>
          </w:p>
          <w:p w14:paraId="1AF86FFD" w14:textId="77777777" w:rsidR="00697210" w:rsidRPr="00A32F95" w:rsidRDefault="00697210" w:rsidP="00697210">
            <w:pPr>
              <w:jc w:val="center"/>
              <w:rPr>
                <w:rFonts w:ascii="Calibri" w:hAnsi="Calibri" w:cs="Calibri"/>
                <w:color w:val="000000"/>
              </w:rPr>
            </w:pPr>
          </w:p>
        </w:tc>
      </w:tr>
      <w:tr w:rsidR="00697210" w:rsidRPr="00A32F95"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A32F95" w:rsidRDefault="00697210" w:rsidP="00697210">
            <w:pPr>
              <w:spacing w:line="276" w:lineRule="auto"/>
              <w:jc w:val="center"/>
              <w:rPr>
                <w:rFonts w:eastAsia="Times New Roman" w:cstheme="minorHAnsi"/>
                <w:bCs/>
                <w:kern w:val="24"/>
                <w:sz w:val="20"/>
                <w:szCs w:val="20"/>
                <w:lang w:eastAsia="en-GB"/>
              </w:rPr>
            </w:pPr>
            <w:r w:rsidRPr="00A32F95">
              <w:rPr>
                <w:rFonts w:eastAsia="Times New Roman" w:cstheme="minorHAnsi"/>
                <w:b/>
                <w:bCs/>
                <w:kern w:val="24"/>
                <w:sz w:val="20"/>
                <w:szCs w:val="20"/>
                <w:lang w:eastAsia="en-GB"/>
              </w:rPr>
              <w:t>3 (n = 37)</w:t>
            </w:r>
          </w:p>
        </w:tc>
        <w:tc>
          <w:tcPr>
            <w:tcW w:w="1080" w:type="dxa"/>
          </w:tcPr>
          <w:p w14:paraId="67E8BAF8" w14:textId="1C6E7ABD"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6659BB05" w14:textId="5567616D" w:rsidR="00697210" w:rsidRPr="00A32F95" w:rsidRDefault="00697210" w:rsidP="00697210">
            <w:pPr>
              <w:spacing w:line="276" w:lineRule="auto"/>
              <w:jc w:val="center"/>
              <w:rPr>
                <w:bCs/>
                <w:lang w:eastAsia="en-GB"/>
              </w:rPr>
            </w:pPr>
            <w:r w:rsidRPr="00A32F95">
              <w:rPr>
                <w:bCs/>
                <w:lang w:eastAsia="en-GB"/>
              </w:rPr>
              <w:t>Ampicillin</w:t>
            </w:r>
          </w:p>
        </w:tc>
        <w:tc>
          <w:tcPr>
            <w:tcW w:w="941" w:type="dxa"/>
          </w:tcPr>
          <w:p w14:paraId="7A1178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1B68A37B" w14:textId="77777777" w:rsidR="00697210" w:rsidRPr="00A32F95" w:rsidRDefault="00697210" w:rsidP="00697210">
            <w:pPr>
              <w:spacing w:line="276" w:lineRule="auto"/>
              <w:jc w:val="center"/>
              <w:rPr>
                <w:rFonts w:ascii="Calibri" w:hAnsi="Calibri" w:cs="Calibri"/>
                <w:color w:val="000000"/>
              </w:rPr>
            </w:pPr>
          </w:p>
        </w:tc>
        <w:tc>
          <w:tcPr>
            <w:tcW w:w="1126" w:type="dxa"/>
          </w:tcPr>
          <w:p w14:paraId="0B42E1CD"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18547868" w14:textId="77777777" w:rsidR="00697210" w:rsidRPr="00A32F95" w:rsidRDefault="00697210" w:rsidP="00697210">
            <w:pPr>
              <w:jc w:val="center"/>
              <w:rPr>
                <w:rFonts w:ascii="Calibri" w:hAnsi="Calibri" w:cs="Calibri"/>
                <w:color w:val="000000"/>
              </w:rPr>
            </w:pPr>
          </w:p>
        </w:tc>
        <w:tc>
          <w:tcPr>
            <w:tcW w:w="1228" w:type="dxa"/>
          </w:tcPr>
          <w:p w14:paraId="1FDD2581"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7B9BF5A2" w14:textId="77777777" w:rsidR="00697210" w:rsidRPr="00A32F95" w:rsidRDefault="00697210" w:rsidP="00697210">
            <w:pPr>
              <w:jc w:val="center"/>
              <w:rPr>
                <w:rFonts w:ascii="Calibri" w:hAnsi="Calibri" w:cs="Calibri"/>
                <w:color w:val="000000"/>
              </w:rPr>
            </w:pPr>
          </w:p>
        </w:tc>
        <w:tc>
          <w:tcPr>
            <w:tcW w:w="1111" w:type="dxa"/>
          </w:tcPr>
          <w:p w14:paraId="01F489E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25.07895</w:t>
            </w:r>
          </w:p>
          <w:p w14:paraId="292B4F79" w14:textId="77777777" w:rsidR="00697210" w:rsidRPr="00A32F95" w:rsidRDefault="00697210" w:rsidP="00697210">
            <w:pPr>
              <w:jc w:val="center"/>
              <w:rPr>
                <w:rFonts w:ascii="Calibri" w:hAnsi="Calibri" w:cs="Calibri"/>
                <w:color w:val="000000"/>
              </w:rPr>
            </w:pPr>
          </w:p>
        </w:tc>
        <w:tc>
          <w:tcPr>
            <w:tcW w:w="1111" w:type="dxa"/>
          </w:tcPr>
          <w:p w14:paraId="1D5B13B3"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8.14143</w:t>
            </w:r>
          </w:p>
          <w:p w14:paraId="7D94A61A" w14:textId="77777777" w:rsidR="00697210" w:rsidRPr="00A32F95" w:rsidRDefault="00697210" w:rsidP="00697210">
            <w:pPr>
              <w:jc w:val="center"/>
              <w:rPr>
                <w:rFonts w:ascii="Calibri" w:hAnsi="Calibri" w:cs="Calibri"/>
                <w:color w:val="000000"/>
              </w:rPr>
            </w:pPr>
          </w:p>
        </w:tc>
      </w:tr>
      <w:tr w:rsidR="00697210" w:rsidRPr="00A32F95" w14:paraId="20B84811" w14:textId="77777777" w:rsidTr="001D5C8D">
        <w:trPr>
          <w:trHeight w:val="23"/>
        </w:trPr>
        <w:tc>
          <w:tcPr>
            <w:tcW w:w="1028" w:type="dxa"/>
          </w:tcPr>
          <w:p w14:paraId="0B201765" w14:textId="576ED17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4 (n = 37)</w:t>
            </w:r>
          </w:p>
        </w:tc>
        <w:tc>
          <w:tcPr>
            <w:tcW w:w="1080" w:type="dxa"/>
          </w:tcPr>
          <w:p w14:paraId="692E3AFB" w14:textId="0CDA15FC"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2D999F5A" w14:textId="258A279C"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401E54F4"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7983164F" w14:textId="77777777" w:rsidR="00697210" w:rsidRPr="00A32F95" w:rsidRDefault="00697210" w:rsidP="00697210">
            <w:pPr>
              <w:spacing w:line="276" w:lineRule="auto"/>
              <w:jc w:val="center"/>
              <w:rPr>
                <w:rFonts w:ascii="Calibri" w:hAnsi="Calibri" w:cs="Calibri"/>
                <w:color w:val="000000"/>
              </w:rPr>
            </w:pPr>
          </w:p>
        </w:tc>
        <w:tc>
          <w:tcPr>
            <w:tcW w:w="1126" w:type="dxa"/>
          </w:tcPr>
          <w:p w14:paraId="66ADE0D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34FBD401" w14:textId="77777777" w:rsidR="00697210" w:rsidRPr="00A32F95" w:rsidRDefault="00697210" w:rsidP="00697210">
            <w:pPr>
              <w:jc w:val="center"/>
              <w:rPr>
                <w:rFonts w:ascii="Calibri" w:hAnsi="Calibri" w:cs="Calibri"/>
                <w:color w:val="000000"/>
              </w:rPr>
            </w:pPr>
          </w:p>
        </w:tc>
        <w:tc>
          <w:tcPr>
            <w:tcW w:w="1228" w:type="dxa"/>
          </w:tcPr>
          <w:p w14:paraId="37978DE5"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3C00F538" w14:textId="77777777" w:rsidR="00697210" w:rsidRPr="00A32F95" w:rsidRDefault="00697210" w:rsidP="00697210">
            <w:pPr>
              <w:jc w:val="center"/>
              <w:rPr>
                <w:rFonts w:ascii="Calibri" w:hAnsi="Calibri" w:cs="Calibri"/>
                <w:color w:val="000000"/>
              </w:rPr>
            </w:pPr>
          </w:p>
        </w:tc>
        <w:tc>
          <w:tcPr>
            <w:tcW w:w="1111" w:type="dxa"/>
          </w:tcPr>
          <w:p w14:paraId="4C2B52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33.45789</w:t>
            </w:r>
          </w:p>
          <w:p w14:paraId="0BCC2A6E" w14:textId="77777777" w:rsidR="00697210" w:rsidRPr="00A32F95" w:rsidRDefault="00697210" w:rsidP="00697210">
            <w:pPr>
              <w:jc w:val="center"/>
              <w:rPr>
                <w:rFonts w:ascii="Calibri" w:hAnsi="Calibri" w:cs="Calibri"/>
                <w:color w:val="000000"/>
              </w:rPr>
            </w:pPr>
          </w:p>
        </w:tc>
        <w:tc>
          <w:tcPr>
            <w:tcW w:w="1111" w:type="dxa"/>
          </w:tcPr>
          <w:p w14:paraId="3502F71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10.8615</w:t>
            </w:r>
          </w:p>
          <w:p w14:paraId="32848392" w14:textId="77777777" w:rsidR="00697210" w:rsidRPr="00A32F95" w:rsidRDefault="00697210" w:rsidP="00697210">
            <w:pPr>
              <w:jc w:val="center"/>
              <w:rPr>
                <w:rFonts w:ascii="Calibri" w:hAnsi="Calibri" w:cs="Calibri"/>
                <w:color w:val="000000"/>
              </w:rPr>
            </w:pPr>
          </w:p>
        </w:tc>
      </w:tr>
    </w:tbl>
    <w:p w14:paraId="78383B64" w14:textId="77777777" w:rsidR="0078053B" w:rsidRPr="00A32F95" w:rsidRDefault="0078053B" w:rsidP="008A7045">
      <w:pPr>
        <w:spacing w:after="0" w:line="360" w:lineRule="auto"/>
        <w:jc w:val="both"/>
        <w:rPr>
          <w:bCs/>
          <w:lang w:eastAsia="en-GB"/>
        </w:rPr>
      </w:pPr>
    </w:p>
    <w:p w14:paraId="25061E01" w14:textId="0A263E7F" w:rsidR="008A7045" w:rsidRPr="00A32F95" w:rsidRDefault="001C7F0B" w:rsidP="008A7045">
      <w:pPr>
        <w:spacing w:after="0" w:line="360" w:lineRule="auto"/>
        <w:jc w:val="both"/>
        <w:rPr>
          <w:bCs/>
          <w:lang w:eastAsia="en-GB"/>
        </w:rPr>
      </w:pPr>
      <w:r w:rsidRPr="00A32F95">
        <w:rPr>
          <w:bCs/>
          <w:lang w:eastAsia="en-GB"/>
        </w:rPr>
        <w:t>The final scaled measure is therefore the country-level antibiotic sales scaled by the livestock-specific biomass and not necessarily the livestock-</w:t>
      </w:r>
      <w:r w:rsidR="00965EE4" w:rsidRPr="00A32F95">
        <w:rPr>
          <w:bCs/>
          <w:lang w:eastAsia="en-GB"/>
        </w:rPr>
        <w:t>specific</w:t>
      </w:r>
      <w:r w:rsidRPr="00A32F95">
        <w:rPr>
          <w:bCs/>
          <w:lang w:eastAsia="en-GB"/>
        </w:rPr>
        <w:t xml:space="preserve"> level of </w:t>
      </w:r>
      <w:r w:rsidR="00965EE4" w:rsidRPr="00A32F95">
        <w:rPr>
          <w:bCs/>
          <w:lang w:eastAsia="en-GB"/>
        </w:rPr>
        <w:t>antibiotic</w:t>
      </w:r>
      <w:r w:rsidRPr="00A32F95">
        <w:rPr>
          <w:bCs/>
          <w:lang w:eastAsia="en-GB"/>
        </w:rPr>
        <w:t xml:space="preserve"> </w:t>
      </w:r>
      <w:r w:rsidR="00965EE4" w:rsidRPr="00A32F95">
        <w:rPr>
          <w:bCs/>
          <w:lang w:eastAsia="en-GB"/>
        </w:rPr>
        <w:t>usage</w:t>
      </w:r>
      <w:r w:rsidRPr="00A32F95">
        <w:rPr>
          <w:bCs/>
          <w:lang w:eastAsia="en-GB"/>
        </w:rPr>
        <w:t xml:space="preserve"> for each country. </w:t>
      </w:r>
      <w:r w:rsidR="00965EE4" w:rsidRPr="00A32F95">
        <w:rPr>
          <w:bCs/>
          <w:lang w:eastAsia="en-GB"/>
        </w:rPr>
        <w:t>However</w:t>
      </w:r>
      <w:r w:rsidRPr="00A32F95">
        <w:rPr>
          <w:bCs/>
          <w:lang w:eastAsia="en-GB"/>
        </w:rPr>
        <w:t xml:space="preserve">, </w:t>
      </w:r>
      <w:r w:rsidR="00DD7FAA" w:rsidRPr="00A32F95">
        <w:rPr>
          <w:bCs/>
          <w:lang w:eastAsia="en-GB"/>
        </w:rPr>
        <w:t>in lieu of more accurate antibiotic usage surveillance data</w:t>
      </w:r>
      <w:r w:rsidRPr="00A32F95">
        <w:rPr>
          <w:bCs/>
          <w:lang w:eastAsia="en-GB"/>
        </w:rPr>
        <w:t>, this proxy measure was used in the model fitting</w:t>
      </w:r>
      <w:r w:rsidR="00DD7FAA" w:rsidRPr="00A32F95">
        <w:rPr>
          <w:bCs/>
          <w:lang w:eastAsia="en-GB"/>
        </w:rPr>
        <w:t xml:space="preserve"> process</w:t>
      </w:r>
      <w:r w:rsidRPr="00A32F95">
        <w:rPr>
          <w:bCs/>
          <w:lang w:eastAsia="en-GB"/>
        </w:rPr>
        <w:t xml:space="preserve">. </w:t>
      </w:r>
    </w:p>
    <w:p w14:paraId="6AD99D83" w14:textId="77777777" w:rsidR="00E4519F" w:rsidRPr="00A32F95" w:rsidRDefault="00E4519F" w:rsidP="008A7045">
      <w:pPr>
        <w:spacing w:after="0" w:line="360" w:lineRule="auto"/>
        <w:jc w:val="both"/>
        <w:rPr>
          <w:bCs/>
          <w:lang w:eastAsia="en-GB"/>
        </w:rPr>
      </w:pPr>
    </w:p>
    <w:p w14:paraId="178FDB53" w14:textId="378FA9FC" w:rsidR="00F75EE9" w:rsidRPr="00A32F95" w:rsidRDefault="00965EE4" w:rsidP="008A7045">
      <w:pPr>
        <w:spacing w:after="0" w:line="360" w:lineRule="auto"/>
        <w:jc w:val="both"/>
        <w:rPr>
          <w:b/>
          <w:u w:val="single"/>
          <w:lang w:eastAsia="en-GB"/>
        </w:rPr>
      </w:pPr>
      <w:r w:rsidRPr="00A32F95">
        <w:rPr>
          <w:b/>
          <w:u w:val="single"/>
          <w:lang w:eastAsia="en-GB"/>
        </w:rPr>
        <w:t xml:space="preserve">Community-level scaling for the overall prevalence of human salmonellosis </w:t>
      </w:r>
      <w:r w:rsidR="00F75EE9" w:rsidRPr="00A32F95">
        <w:rPr>
          <w:b/>
          <w:u w:val="single"/>
          <w:lang w:eastAsia="en-GB"/>
        </w:rPr>
        <w:t xml:space="preserve"> </w:t>
      </w:r>
    </w:p>
    <w:p w14:paraId="26B187C5" w14:textId="6C41C520" w:rsidR="0060428A" w:rsidRPr="00A32F95" w:rsidRDefault="0060428A" w:rsidP="008A7045">
      <w:pPr>
        <w:spacing w:after="0" w:line="360" w:lineRule="auto"/>
        <w:jc w:val="both"/>
        <w:rPr>
          <w:b/>
          <w:sz w:val="24"/>
          <w:szCs w:val="24"/>
          <w:lang w:eastAsia="en-GB"/>
        </w:rPr>
      </w:pPr>
    </w:p>
    <w:p w14:paraId="5DA94BF3" w14:textId="59A56438" w:rsidR="0060428A" w:rsidRPr="0060428A" w:rsidRDefault="0060428A" w:rsidP="0015208D">
      <w:pPr>
        <w:spacing w:after="0" w:line="360" w:lineRule="auto"/>
        <w:jc w:val="both"/>
        <w:rPr>
          <w:bCs/>
          <w:lang w:eastAsia="en-GB"/>
        </w:rPr>
      </w:pPr>
      <w:r w:rsidRPr="00A32F95">
        <w:rPr>
          <w:bCs/>
          <w:lang w:eastAsia="en-GB"/>
        </w:rPr>
        <w:t xml:space="preserve">Access to </w:t>
      </w:r>
      <w:r w:rsidR="006C1248" w:rsidRPr="00A32F95">
        <w:rPr>
          <w:bCs/>
          <w:lang w:eastAsia="en-GB"/>
        </w:rPr>
        <w:t xml:space="preserve">EU </w:t>
      </w:r>
      <w:r w:rsidR="008A7045" w:rsidRPr="00A32F95">
        <w:rPr>
          <w:bCs/>
          <w:lang w:eastAsia="en-GB"/>
        </w:rPr>
        <w:t>surveillance</w:t>
      </w:r>
      <w:r w:rsidRPr="00A32F95">
        <w:rPr>
          <w:bCs/>
          <w:lang w:eastAsia="en-GB"/>
        </w:rPr>
        <w:t xml:space="preserve"> data for human non</w:t>
      </w:r>
      <w:r>
        <w:rPr>
          <w:bCs/>
          <w:lang w:eastAsia="en-GB"/>
        </w:rPr>
        <w:t xml:space="preserve">-typhoidal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E00E18">
        <w:rPr>
          <w:bCs/>
          <w:lang w:eastAsia="en-GB"/>
        </w:rPr>
        <w:instrText xml:space="preserve"> ADDIN EN.CITE &lt;EndNote&gt;&lt;Cite&gt;&lt;Author&gt;Control&lt;/Author&gt;&lt;Year&gt;2020&lt;/Year&gt;&lt;RecNum&gt;408&lt;/RecNum&gt;&lt;DisplayText&gt;(13)&lt;/DisplayText&gt;&lt;record&gt;&lt;rec-number&gt;408&lt;/rec-number&gt;&lt;foreign-keys&gt;&lt;key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570300">
        <w:rPr>
          <w:bCs/>
          <w:noProof/>
          <w:lang w:eastAsia="en-GB"/>
        </w:rPr>
        <w:t>(13)</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E00E18">
        <w:rPr>
          <w:bCs/>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570300">
        <w:rPr>
          <w:bCs/>
          <w:noProof/>
          <w:lang w:eastAsia="en-GB"/>
        </w:rPr>
        <w:t>(14)</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4A2BDE7B"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E00E18">
        <w:rPr>
          <w:rFonts w:ascii="Calibri" w:eastAsia="Times New Roman" w:hAnsi="Calibri" w:cs="Calibri"/>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(14)</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PjxSZWNOdW0+Mzk1PC9SZWNOdW0+PERpc3BsYXlUZXh0Pig2LTExKTwvRGlzcGxheVRleHQ+PHJl
Y29yZD48cmVjLW51bWJlcj4zOTU8L3JlYy1udW1iZXI+PGZvcmVpZ24ta2V5cz48a2V5IGFwcD0i
RU4iIGRiLWlkPSIyMjBmOWZ2d216ZXhka2Vmc2Vxdndwc2NhZXBmYXphNXowNXgiIHRpbWVzdGFt
cD0iMTY3OTg2Nzk4NyI+Mzk1PC9rZXk+PC9mb3JlaWduLWtleXM+PHJlZi10eXBlIG5hbWU9Ikpv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LXRpdGxlPjwvdGl0bGVzPjxwZXJpb2RpY2FsPjxmdWxsLXRpdGxlPkVGU0EgSm91cm5hbDwvZnVs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b3I+QXV0aG9yaXR5PC9BdXRob3I+PFllYXI+MjAxNzwvWWVhcj48UmVjTnVtPjM5NjwvUmVjTnVt
PjxyZWNvcmQ+PHJlYy1udW1iZXI+Mzk2PC9yZWMtbnVtYmVyPjxmb3JlaWduLWtleXM+PGtleSBh
cHA9IkVOIiBkYi1pZD0iMjIwZjlmdndtemV4ZGtlZnNlcXZ3cHNjYWVwZmF6YTV6MDV4IiB0aW1l
c3RhbXA9IjE2Nzk4Njc5ODciPjM5Njwva2V5PjwvZm9yZWlnbi1rZXlzPjxyZWYtdHlwZSBuYW1l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PjxBdXRob3I+QXV0aG9yaXR5PC9BdXRob3I+PFllYXI+MjAxODwvWWVhcj48UmVjTnVtPjM5Nzwv
UmVjTnVtPjxyZWNvcmQ+PHJlYy1udW1iZXI+Mzk3PC9yZWMtbnVtYmVyPjxmb3JlaWduLWtleXM+
PGtleSBhcHA9IkVOIiBkYi1pZD0iMjIwZjlmdndtemV4ZGtlZnNlcXZ3cHNjYWVwZmF6YTV6MDV4
IiB0aW1lc3RhbXA9IjE2Nzk4Njc5ODciPjM5Nzwva2V5PjwvZm9yZWlnbi1rZXlzPjxyZWYtdHlw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PjM5ODwvUmVjTnVtPjxyZWNvcmQ+PHJlYy1udW1iZXI+Mzk4PC9yZWMtbnVtYmVyPjxmb3JlaWdu
LWtleXM+PGtleSBhcHA9IkVOIiBkYi1pZD0iMjIwZjlmdndtemV4ZGtlZnNlcXZ3cHNjYWVwZmF6
YTV6MDV4IiB0aW1lc3RhbXA9IjE2Nzk4Njc5ODciPjM5ODwva2V5PjwvZm9yZWlnbi1rZXlzPjxy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UmVjTnVtPjM5OTwvUmVjTnVtPjxyZWNvcmQ+PHJlYy1udW1iZXI+Mzk5PC9yZWMtbnVtYmVyPjxm
b3JlaWduLWtleXM+PGtleSBhcHA9IkVOIiBkYi1pZD0iMjIwZjlmdndtemV4ZGtlZnNlcXZ3cHNj
YWVwZmF6YTV6MDV4IiB0aW1lc3RhbXA9IjE2Nzk4Njc5ODciPjM5OTwva2V5PjwvZm9yZWlnbi1r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MDIxPC9ZZWFyPjxSZWNOdW0+Mzk0PC9SZWNOdW0+PHJlY29yZD48cmVjLW51bWJlcj4zOTQ8L3Jl
Yy1udW1iZXI+PGZvcmVpZ24ta2V5cz48a2V5IGFwcD0iRU4iIGRiLWlkPSIyMjBmOWZ2d216ZXhk
a2Vmc2Vxdndwc2NhZXBmYXphNXowNXgiIHRpbWVzdGFtcD0iMTY3OTg2Nzk4NyI+Mzk0PC9rZXk+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E00E18">
        <w:rPr>
          <w:rFonts w:ascii="Calibri" w:eastAsia="Times New Roman" w:hAnsi="Calibri" w:cs="Calibri"/>
          <w:lang w:eastAsia="en-GB"/>
        </w:rPr>
        <w:instrText xml:space="preserve"> ADDIN EN.CITE </w:instrText>
      </w:r>
      <w:r w:rsidR="00E00E18">
        <w:rPr>
          <w:rFonts w:ascii="Calibri" w:eastAsia="Times New Roman" w:hAnsi="Calibri" w:cs="Calibri"/>
          <w:lang w:eastAsia="en-GB"/>
        </w:rPr>
        <w:fldChar w:fldCharType="begin">
          <w:fldData xml:space="preserve">PEVuZE5vdGU+PENpdGU+PEF1dGhvcj5BdXRob3JpdHk8L0F1dGhvcj48WWVhcj4yMDE2PC9ZZWFy
PjxSZWNOdW0+Mzk1PC9SZWNOdW0+PERpc3BsYXlUZXh0Pig2LTExKTwvRGlzcGxheVRleHQ+PHJl
Y29yZD48cmVjLW51bWJlcj4zOTU8L3JlYy1udW1iZXI+PGZvcmVpZ24ta2V5cz48a2V5IGFwcD0i
RU4iIGRiLWlkPSIyMjBmOWZ2d216ZXhka2Vmc2Vxdndwc2NhZXBmYXphNXowNXgiIHRpbWVzdGFt
cD0iMTY3OTg2Nzk4NyI+Mzk1PC9rZXk+PC9mb3JlaWduLWtleXM+PHJlZi10eXBlIG5hbWU9Ikpv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LXRpdGxlPjwvdGl0bGVzPjxwZXJpb2RpY2FsPjxmdWxsLXRpdGxlPkVGU0EgSm91cm5hbDwvZnVs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b3I+QXV0aG9yaXR5PC9BdXRob3I+PFllYXI+MjAxNzwvWWVhcj48UmVjTnVtPjM5NjwvUmVjTnVt
PjxyZWNvcmQ+PHJlYy1udW1iZXI+Mzk2PC9yZWMtbnVtYmVyPjxmb3JlaWduLWtleXM+PGtleSBh
cHA9IkVOIiBkYi1pZD0iMjIwZjlmdndtemV4ZGtlZnNlcXZ3cHNjYWVwZmF6YTV6MDV4IiB0aW1l
c3RhbXA9IjE2Nzk4Njc5ODciPjM5Njwva2V5PjwvZm9yZWlnbi1rZXlzPjxyZWYtdHlwZSBuYW1l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PjxBdXRob3I+QXV0aG9yaXR5PC9BdXRob3I+PFllYXI+MjAxODwvWWVhcj48UmVjTnVtPjM5Nzwv
UmVjTnVtPjxyZWNvcmQ+PHJlYy1udW1iZXI+Mzk3PC9yZWMtbnVtYmVyPjxmb3JlaWduLWtleXM+
PGtleSBhcHA9IkVOIiBkYi1pZD0iMjIwZjlmdndtemV4ZGtlZnNlcXZ3cHNjYWVwZmF6YTV6MDV4
IiB0aW1lc3RhbXA9IjE2Nzk4Njc5ODciPjM5Nzwva2V5PjwvZm9yZWlnbi1rZXlzPjxyZWYtdHlw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PjM5ODwvUmVjTnVtPjxyZWNvcmQ+PHJlYy1udW1iZXI+Mzk4PC9yZWMtbnVtYmVyPjxmb3JlaWdu
LWtleXM+PGtleSBhcHA9IkVOIiBkYi1pZD0iMjIwZjlmdndtemV4ZGtlZnNlcXZ3cHNjYWVwZmF6
YTV6MDV4IiB0aW1lc3RhbXA9IjE2Nzk4Njc5ODciPjM5ODwva2V5PjwvZm9yZWlnbi1rZXlzPjxy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UmVjTnVtPjM5OTwvUmVjTnVtPjxyZWNvcmQ+PHJlYy1udW1iZXI+Mzk5PC9yZWMtbnVtYmVyPjxm
b3JlaWduLWtleXM+PGtleSBhcHA9IkVOIiBkYi1pZD0iMjIwZjlmdndtemV4ZGtlZnNlcXZ3cHNj
YWVwZmF6YTV6MDV4IiB0aW1lc3RhbXA9IjE2Nzk4Njc5ODciPjM5OTwva2V5PjwvZm9yZWlnbi1r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MDIxPC9ZZWFyPjxSZWNOdW0+Mzk0PC9SZWNOdW0+PHJlY29yZD48cmVjLW51bWJlcj4zOTQ8L3Jl
Yy1udW1iZXI+PGZvcmVpZ24ta2V5cz48a2V5IGFwcD0iRU4iIGRiLWlkPSIyMjBmOWZ2d216ZXhk
a2Vmc2Vxdndwc2NhZXBmYXphNXowNXgiIHRpbWVzdGFtcD0iMTY3OTg2Nzk4NyI+Mzk0PC9rZXk+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E00E18">
        <w:rPr>
          <w:rFonts w:ascii="Calibri" w:eastAsia="Times New Roman" w:hAnsi="Calibri" w:cs="Calibri"/>
          <w:lang w:eastAsia="en-GB"/>
        </w:rPr>
        <w:instrText xml:space="preserve"> ADDIN EN.CITE.DATA </w:instrText>
      </w:r>
      <w:r w:rsidR="00E00E18">
        <w:rPr>
          <w:rFonts w:ascii="Calibri" w:eastAsia="Times New Roman" w:hAnsi="Calibri" w:cs="Calibri"/>
          <w:lang w:eastAsia="en-GB"/>
        </w:rPr>
      </w:r>
      <w:r w:rsidR="00E00E18">
        <w:rPr>
          <w:rFonts w:ascii="Calibri" w:eastAsia="Times New Roman" w:hAnsi="Calibri" w:cs="Calibri"/>
          <w:lang w:eastAsia="en-GB"/>
        </w:rPr>
        <w:fldChar w:fldCharType="end"/>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(6-11)</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E00E18">
        <w:rPr>
          <w:rFonts w:ascii="Calibri" w:eastAsia="Times New Roman" w:hAnsi="Calibri" w:cs="Calibri"/>
          <w:lang w:eastAsia="en-GB"/>
        </w:rPr>
        <w:instrText xml:space="preserve"> ADDIN EN.CITE &lt;EndNote&gt;&lt;Cite&gt;&lt;Author&gt;Control&lt;/Author&gt;&lt;Year&gt;2020&lt;/Year&gt;&lt;RecNum&gt;408&lt;/RecNum&gt;&lt;DisplayText&gt;(13)&lt;/DisplayText&gt;&lt;record&gt;&lt;rec-number&gt;408&lt;/rec-number&gt;&lt;foreign-keys&gt;&lt;key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(13)</w:t>
      </w:r>
      <w:r w:rsidR="00C761AA">
        <w:rPr>
          <w:rFonts w:ascii="Calibri" w:eastAsia="Times New Roman" w:hAnsi="Calibri" w:cs="Calibri"/>
          <w:lang w:eastAsia="en-GB"/>
        </w:rPr>
        <w:fldChar w:fldCharType="end"/>
      </w:r>
      <w:r w:rsidR="00B76E76">
        <w:rPr>
          <w:rFonts w:ascii="Calibri" w:eastAsia="Times New Roman" w:hAnsi="Calibri" w:cs="Calibri"/>
          <w:lang w:eastAsia="en-GB"/>
        </w:rPr>
        <w:t>.</w:t>
      </w:r>
      <w:r w:rsidR="00417A4D">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6F38D42A"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570300">
        <w:rPr>
          <w:rFonts w:ascii="Calibri" w:eastAsia="Times New Roman" w:hAnsi="Calibri" w:cs="Calibri"/>
          <w:lang w:eastAsia="en-GB"/>
        </w:rPr>
        <w:instrText xml:space="preserve"> ADDIN EN.CITE &lt;EndNote&gt;&lt;Cite&gt;&lt;Author&gt;Eurostat&lt;/Author&gt;&lt;Year&gt;2021&lt;/Year&gt;&lt;RecNum&gt;361&lt;/RecNum&gt;&lt;DisplayText&gt;(15)&lt;/DisplayText&gt;&lt;record&gt;&lt;rec-number&gt;361&lt;/rec-number&gt;&lt;foreign-keys&gt;&lt;key app="EN" db-id="220f9fvwmzexdkefseqvwpscaepfaza5z05x" timestamp="1679848254"&gt;361&lt;/key&gt;&lt;/foreign-keys&gt;&lt;ref-type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custom1&gt;2022&lt;/custom1&gt;&lt;custom2&gt;02/02/2022&lt;/custom2&gt;&lt;/record&gt;&lt;/Cite&gt;&lt;/EndNote&gt;</w:instrText>
      </w:r>
      <w:r w:rsidR="00C761AA" w:rsidRPr="00386011">
        <w:rPr>
          <w:rFonts w:ascii="Calibri" w:eastAsia="Times New Roman" w:hAnsi="Calibri" w:cs="Calibri"/>
          <w:lang w:eastAsia="en-GB"/>
        </w:rPr>
        <w:fldChar w:fldCharType="separate"/>
      </w:r>
      <w:r w:rsidR="00570300">
        <w:rPr>
          <w:rFonts w:ascii="Calibri" w:eastAsia="Times New Roman" w:hAnsi="Calibri" w:cs="Calibri"/>
          <w:noProof/>
          <w:lang w:eastAsia="en-GB"/>
        </w:rPr>
        <w:t>(15)</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A32F95" w:rsidRDefault="00E15838" w:rsidP="001D5C8D">
      <w:pPr>
        <w:spacing w:after="0" w:line="360" w:lineRule="auto"/>
        <w:jc w:val="both"/>
        <w:rPr>
          <w:bCs/>
          <w:noProof/>
          <w:lang w:eastAsia="en-GB"/>
        </w:rPr>
      </w:pPr>
      <w:r>
        <w:rPr>
          <w:bCs/>
          <w:noProof/>
          <w:lang w:eastAsia="en-GB"/>
        </w:rPr>
        <w:t xml:space="preserve">A linear </w:t>
      </w:r>
      <w:r w:rsidRPr="00A32F95">
        <w:rPr>
          <w:bCs/>
          <w:noProof/>
          <w:lang w:eastAsia="en-GB"/>
        </w:rPr>
        <w:t xml:space="preserve">regression was condcted as an exploratory analysis to </w:t>
      </w:r>
      <w:r w:rsidR="00984AA9" w:rsidRPr="00A32F95">
        <w:rPr>
          <w:bCs/>
          <w:noProof/>
          <w:lang w:eastAsia="en-GB"/>
        </w:rPr>
        <w:t>investigate the presence of a relationship between antibiotic sales</w:t>
      </w:r>
      <w:r w:rsidRPr="00A32F95">
        <w:rPr>
          <w:bCs/>
          <w:noProof/>
          <w:lang w:eastAsia="en-GB"/>
        </w:rPr>
        <w:t xml:space="preserve"> (as a proxy for usage)</w:t>
      </w:r>
      <w:r w:rsidR="00984AA9" w:rsidRPr="00A32F95">
        <w:rPr>
          <w:bCs/>
          <w:noProof/>
          <w:lang w:eastAsia="en-GB"/>
        </w:rPr>
        <w:t xml:space="preserve"> and antibiotic resistance for the </w:t>
      </w:r>
      <w:r w:rsidRPr="00A32F95">
        <w:rPr>
          <w:bCs/>
          <w:noProof/>
          <w:lang w:eastAsia="en-GB"/>
        </w:rPr>
        <w:t xml:space="preserve">four model case studies. Antibiotic usage was considered the explanatory variable, with model coefficents presented in Table S2.   </w:t>
      </w:r>
    </w:p>
    <w:p w14:paraId="3BD22934" w14:textId="08838B88" w:rsidR="001E3B1F" w:rsidRPr="00A32F95" w:rsidRDefault="001E3B1F" w:rsidP="001D5C8D">
      <w:pPr>
        <w:spacing w:after="0" w:line="360" w:lineRule="auto"/>
        <w:jc w:val="both"/>
        <w:rPr>
          <w:b/>
          <w:noProof/>
          <w:lang w:eastAsia="en-GB"/>
        </w:rPr>
      </w:pPr>
    </w:p>
    <w:p w14:paraId="57EB2BA1" w14:textId="42AE9F81" w:rsidR="001E3B1F" w:rsidRPr="00A32F95" w:rsidRDefault="001E3B1F" w:rsidP="001E3B1F">
      <w:pPr>
        <w:spacing w:after="0" w:line="240" w:lineRule="auto"/>
        <w:rPr>
          <w:b/>
          <w:lang w:eastAsia="en-GB"/>
        </w:rPr>
      </w:pPr>
      <w:r w:rsidRPr="00A32F95">
        <w:rPr>
          <w:b/>
          <w:lang w:eastAsia="en-GB"/>
        </w:rPr>
        <w:t xml:space="preserve">Table S2. </w:t>
      </w:r>
      <w:r w:rsidR="00001603" w:rsidRPr="00A32F95">
        <w:rPr>
          <w:b/>
          <w:lang w:eastAsia="en-GB"/>
        </w:rPr>
        <w:t xml:space="preserve">Linear regression of model case study data. </w:t>
      </w:r>
      <w:r w:rsidRPr="00A32F9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A32F95" w14:paraId="73AFAEFE" w14:textId="77777777" w:rsidTr="00A543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370EDF5D" w14:textId="1EB5C4BA" w:rsidR="00863B26" w:rsidRPr="00A32F95" w:rsidRDefault="00863B26" w:rsidP="00A543B7">
            <w:pPr>
              <w:spacing w:line="276" w:lineRule="auto"/>
              <w:jc w:val="center"/>
              <w:rPr>
                <w:lang w:eastAsia="en-GB"/>
              </w:rPr>
            </w:pPr>
            <w:r w:rsidRPr="00A32F95">
              <w:rPr>
                <w:bCs w:val="0"/>
                <w:lang w:eastAsia="en-GB"/>
              </w:rPr>
              <w:t>Variable</w:t>
            </w:r>
          </w:p>
        </w:tc>
        <w:tc>
          <w:tcPr>
            <w:tcW w:w="5845" w:type="dxa"/>
            <w:gridSpan w:val="4"/>
          </w:tcPr>
          <w:p w14:paraId="44044AA0" w14:textId="248F5251" w:rsidR="00863B26" w:rsidRPr="00A32F95" w:rsidRDefault="00863B26" w:rsidP="00F95626">
            <w:pPr>
              <w:spacing w:line="276" w:lineRule="auto"/>
              <w:jc w:val="center"/>
              <w:rPr>
                <w:rFonts w:eastAsia="Times New Roman" w:cstheme="minorHAnsi"/>
                <w:sz w:val="20"/>
                <w:szCs w:val="20"/>
                <w:lang w:eastAsia="en-GB"/>
              </w:rPr>
            </w:pPr>
            <w:r w:rsidRPr="00A32F95">
              <w:rPr>
                <w:rFonts w:eastAsia="Times New Roman" w:cstheme="minorHAnsi"/>
                <w:sz w:val="20"/>
                <w:szCs w:val="20"/>
                <w:lang w:eastAsia="en-GB"/>
              </w:rPr>
              <w:t>Case Study</w:t>
            </w:r>
          </w:p>
        </w:tc>
      </w:tr>
      <w:tr w:rsidR="00863B26" w:rsidRPr="00A32F95"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A32F95"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A32F95" w:rsidRDefault="00863B26" w:rsidP="00F95626">
            <w:pPr>
              <w:spacing w:line="276" w:lineRule="auto"/>
              <w:jc w:val="center"/>
              <w:rPr>
                <w:rFonts w:eastAsia="Times New Roman" w:cstheme="minorHAnsi"/>
                <w:b/>
                <w:bCs/>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A32F95" w:rsidRDefault="00863B26" w:rsidP="00F95626">
            <w:pPr>
              <w:spacing w:line="276" w:lineRule="auto"/>
              <w:jc w:val="center"/>
              <w:rPr>
                <w:rFonts w:eastAsia="Times New Roman" w:cstheme="minorHAnsi"/>
                <w:b/>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Tetracycline Resistance in Fattening Pigs</w:t>
            </w:r>
          </w:p>
        </w:tc>
      </w:tr>
      <w:tr w:rsidR="00984AA9" w:rsidRPr="00A32F95" w14:paraId="772D927D" w14:textId="77777777" w:rsidTr="00984AA9">
        <w:trPr>
          <w:trHeight w:val="23"/>
        </w:trPr>
        <w:tc>
          <w:tcPr>
            <w:tcW w:w="2372" w:type="dxa"/>
          </w:tcPr>
          <w:p w14:paraId="51F25DD6" w14:textId="3D511905"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Intercept</w:t>
            </w:r>
            <w:r w:rsidR="00812177" w:rsidRPr="00A32F95">
              <w:rPr>
                <w:rFonts w:eastAsia="Times New Roman" w:cstheme="minorHAnsi"/>
                <w:b/>
                <w:bCs/>
                <w:kern w:val="24"/>
                <w:sz w:val="20"/>
                <w:szCs w:val="20"/>
                <w:lang w:eastAsia="en-GB"/>
              </w:rPr>
              <w:t xml:space="preserve"> Constant</w:t>
            </w:r>
          </w:p>
        </w:tc>
        <w:tc>
          <w:tcPr>
            <w:tcW w:w="1451" w:type="dxa"/>
          </w:tcPr>
          <w:p w14:paraId="5A06C643" w14:textId="6DD736B1" w:rsidR="00984AA9" w:rsidRPr="00A32F95" w:rsidRDefault="00984AA9" w:rsidP="00984AA9">
            <w:pPr>
              <w:spacing w:line="276" w:lineRule="auto"/>
              <w:jc w:val="center"/>
              <w:rPr>
                <w:bCs/>
                <w:lang w:eastAsia="en-GB"/>
              </w:rPr>
            </w:pPr>
            <w:r w:rsidRPr="00A32F95">
              <w:rPr>
                <w:bCs/>
                <w:lang w:eastAsia="en-GB"/>
              </w:rPr>
              <w:t>0.1216</w:t>
            </w:r>
          </w:p>
        </w:tc>
        <w:tc>
          <w:tcPr>
            <w:tcW w:w="1559" w:type="dxa"/>
          </w:tcPr>
          <w:p w14:paraId="50F0EB47" w14:textId="172B9914" w:rsidR="00984AA9" w:rsidRPr="00A32F95" w:rsidRDefault="00984AA9" w:rsidP="00984AA9">
            <w:pPr>
              <w:spacing w:line="276" w:lineRule="auto"/>
              <w:jc w:val="center"/>
              <w:rPr>
                <w:bCs/>
                <w:lang w:eastAsia="en-GB"/>
              </w:rPr>
            </w:pPr>
            <w:r w:rsidRPr="00A32F95">
              <w:rPr>
                <w:bCs/>
                <w:lang w:eastAsia="en-GB"/>
              </w:rPr>
              <w:t>0.3120</w:t>
            </w:r>
          </w:p>
        </w:tc>
        <w:tc>
          <w:tcPr>
            <w:tcW w:w="1417" w:type="dxa"/>
          </w:tcPr>
          <w:p w14:paraId="457EF50F" w14:textId="2F2E1678" w:rsidR="00984AA9" w:rsidRPr="00A32F95" w:rsidRDefault="00984AA9" w:rsidP="00984AA9">
            <w:pPr>
              <w:spacing w:line="276" w:lineRule="auto"/>
              <w:jc w:val="center"/>
              <w:rPr>
                <w:rFonts w:ascii="Calibri" w:hAnsi="Calibri" w:cs="Calibri"/>
                <w:color w:val="000000"/>
              </w:rPr>
            </w:pPr>
            <w:r w:rsidRPr="00A32F95">
              <w:rPr>
                <w:bCs/>
                <w:lang w:eastAsia="en-GB"/>
              </w:rPr>
              <w:t>0.3692</w:t>
            </w:r>
          </w:p>
        </w:tc>
        <w:tc>
          <w:tcPr>
            <w:tcW w:w="1418" w:type="dxa"/>
          </w:tcPr>
          <w:p w14:paraId="328C1A5D" w14:textId="0975DEA9" w:rsidR="00984AA9" w:rsidRPr="00A32F95" w:rsidRDefault="00984AA9" w:rsidP="00984AA9">
            <w:pPr>
              <w:jc w:val="center"/>
              <w:rPr>
                <w:rFonts w:ascii="Calibri" w:hAnsi="Calibri" w:cs="Calibri"/>
                <w:color w:val="000000"/>
              </w:rPr>
            </w:pPr>
            <w:r w:rsidRPr="00A32F95">
              <w:rPr>
                <w:bCs/>
                <w:lang w:eastAsia="en-GB"/>
              </w:rPr>
              <w:t>0.400879</w:t>
            </w:r>
          </w:p>
        </w:tc>
      </w:tr>
      <w:tr w:rsidR="00984AA9" w:rsidRPr="00A32F95"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Antibiotic Usage (g/PCU)</w:t>
            </w:r>
          </w:p>
        </w:tc>
        <w:tc>
          <w:tcPr>
            <w:tcW w:w="1451" w:type="dxa"/>
          </w:tcPr>
          <w:p w14:paraId="51B6E181" w14:textId="608A247D" w:rsidR="00984AA9" w:rsidRPr="00A32F95" w:rsidRDefault="00984AA9" w:rsidP="00984AA9">
            <w:pPr>
              <w:spacing w:line="276" w:lineRule="auto"/>
              <w:jc w:val="center"/>
              <w:rPr>
                <w:bCs/>
                <w:lang w:eastAsia="en-GB"/>
              </w:rPr>
            </w:pPr>
            <w:r w:rsidRPr="00A32F95">
              <w:rPr>
                <w:bCs/>
                <w:lang w:eastAsia="en-GB"/>
              </w:rPr>
              <w:t>0.0128 [0.0005**]</w:t>
            </w:r>
          </w:p>
        </w:tc>
        <w:tc>
          <w:tcPr>
            <w:tcW w:w="1559" w:type="dxa"/>
          </w:tcPr>
          <w:p w14:paraId="2C0AF727" w14:textId="4F2AF6A8" w:rsidR="00984AA9" w:rsidRPr="00A32F95" w:rsidRDefault="00984AA9" w:rsidP="00984AA9">
            <w:pPr>
              <w:spacing w:line="276" w:lineRule="auto"/>
              <w:jc w:val="center"/>
              <w:rPr>
                <w:bCs/>
                <w:lang w:eastAsia="en-GB"/>
              </w:rPr>
            </w:pPr>
            <w:r w:rsidRPr="00A32F95">
              <w:rPr>
                <w:bCs/>
                <w:lang w:eastAsia="en-GB"/>
              </w:rPr>
              <w:t>0.0088</w:t>
            </w:r>
          </w:p>
          <w:p w14:paraId="6FF5F704" w14:textId="12319274" w:rsidR="00984AA9" w:rsidRPr="00A32F95" w:rsidRDefault="00984AA9" w:rsidP="00984AA9">
            <w:pPr>
              <w:spacing w:line="276" w:lineRule="auto"/>
              <w:jc w:val="center"/>
              <w:rPr>
                <w:bCs/>
                <w:lang w:eastAsia="en-GB"/>
              </w:rPr>
            </w:pPr>
            <w:r w:rsidRPr="00A32F95">
              <w:rPr>
                <w:bCs/>
                <w:lang w:eastAsia="en-GB"/>
              </w:rPr>
              <w:t>[0.0965*]</w:t>
            </w:r>
          </w:p>
        </w:tc>
        <w:tc>
          <w:tcPr>
            <w:tcW w:w="1417" w:type="dxa"/>
          </w:tcPr>
          <w:p w14:paraId="1620B876" w14:textId="77777777" w:rsidR="00984AA9" w:rsidRPr="00A32F95" w:rsidRDefault="00984AA9" w:rsidP="00984AA9">
            <w:pPr>
              <w:spacing w:line="276" w:lineRule="auto"/>
              <w:jc w:val="center"/>
              <w:rPr>
                <w:bCs/>
                <w:lang w:eastAsia="en-GB"/>
              </w:rPr>
            </w:pPr>
            <w:r w:rsidRPr="00A32F95">
              <w:rPr>
                <w:bCs/>
                <w:lang w:eastAsia="en-GB"/>
              </w:rPr>
              <w:t>0.0066</w:t>
            </w:r>
          </w:p>
          <w:p w14:paraId="4A123689" w14:textId="0051498F" w:rsidR="00984AA9" w:rsidRPr="00A32F95" w:rsidRDefault="00984AA9" w:rsidP="00984AA9">
            <w:pPr>
              <w:spacing w:line="276" w:lineRule="auto"/>
              <w:jc w:val="center"/>
              <w:rPr>
                <w:rFonts w:ascii="Calibri" w:hAnsi="Calibri" w:cs="Calibri"/>
                <w:color w:val="000000"/>
              </w:rPr>
            </w:pPr>
            <w:r w:rsidRPr="00A32F95">
              <w:rPr>
                <w:bCs/>
                <w:lang w:eastAsia="en-GB"/>
              </w:rPr>
              <w:t>[0.0145**]</w:t>
            </w:r>
          </w:p>
        </w:tc>
        <w:tc>
          <w:tcPr>
            <w:tcW w:w="1418" w:type="dxa"/>
          </w:tcPr>
          <w:p w14:paraId="499545E1" w14:textId="77777777" w:rsidR="00984AA9" w:rsidRPr="00A32F95" w:rsidRDefault="00984AA9" w:rsidP="00984AA9">
            <w:pPr>
              <w:jc w:val="center"/>
              <w:rPr>
                <w:rFonts w:ascii="Calibri" w:hAnsi="Calibri" w:cs="Calibri"/>
                <w:color w:val="000000"/>
              </w:rPr>
            </w:pPr>
            <w:r w:rsidRPr="00A32F95">
              <w:rPr>
                <w:rFonts w:ascii="Calibri" w:hAnsi="Calibri" w:cs="Calibri"/>
                <w:color w:val="000000"/>
              </w:rPr>
              <w:t>0.0064</w:t>
            </w:r>
          </w:p>
          <w:p w14:paraId="4D81A49B" w14:textId="2452BA50" w:rsidR="00984AA9" w:rsidRPr="00A32F95" w:rsidRDefault="00984AA9" w:rsidP="00984AA9">
            <w:pPr>
              <w:jc w:val="center"/>
              <w:rPr>
                <w:rFonts w:ascii="Calibri" w:hAnsi="Calibri" w:cs="Calibri"/>
                <w:color w:val="000000"/>
              </w:rPr>
            </w:pPr>
            <w:r w:rsidRPr="00A32F95">
              <w:rPr>
                <w:rFonts w:ascii="Calibri" w:hAnsi="Calibri" w:cs="Calibri"/>
                <w:color w:val="000000"/>
              </w:rPr>
              <w:t>[0.0307**]</w:t>
            </w:r>
          </w:p>
        </w:tc>
      </w:tr>
    </w:tbl>
    <w:p w14:paraId="5CA1891E" w14:textId="00125038" w:rsidR="001E3B1F" w:rsidRPr="00A32F95" w:rsidRDefault="00001603" w:rsidP="001D5C8D">
      <w:pPr>
        <w:spacing w:after="0" w:line="360" w:lineRule="auto"/>
        <w:jc w:val="both"/>
        <w:rPr>
          <w:bCs/>
          <w:noProof/>
          <w:sz w:val="18"/>
          <w:szCs w:val="18"/>
          <w:lang w:eastAsia="en-GB"/>
        </w:rPr>
      </w:pPr>
      <w:r w:rsidRPr="00A32F95">
        <w:rPr>
          <w:bCs/>
          <w:noProof/>
          <w:sz w:val="18"/>
          <w:szCs w:val="18"/>
          <w:lang w:eastAsia="en-GB"/>
        </w:rPr>
        <w:t xml:space="preserve">P-values are found in square brackets under model estimates. **Significant at 0.05. * Significant at 0.1. </w:t>
      </w:r>
      <w:r w:rsidRPr="00A32F95">
        <w:rPr>
          <w:bCs/>
          <w:noProof/>
          <w:sz w:val="18"/>
          <w:szCs w:val="18"/>
          <w:vertAlign w:val="superscript"/>
          <w:lang w:eastAsia="en-GB"/>
        </w:rPr>
        <w:t>NS</w:t>
      </w:r>
      <w:r w:rsidRPr="00A32F95">
        <w:rPr>
          <w:bCs/>
          <w:noProof/>
          <w:sz w:val="18"/>
          <w:szCs w:val="18"/>
          <w:lang w:eastAsia="en-GB"/>
        </w:rPr>
        <w:t xml:space="preserve"> Not Significant. </w:t>
      </w:r>
    </w:p>
    <w:p w14:paraId="35B53BA0" w14:textId="77777777" w:rsidR="00E15838" w:rsidRPr="00A32F95" w:rsidRDefault="00E15838" w:rsidP="001D5C8D">
      <w:pPr>
        <w:spacing w:after="0" w:line="360" w:lineRule="auto"/>
        <w:jc w:val="both"/>
        <w:rPr>
          <w:bCs/>
          <w:noProof/>
          <w:lang w:eastAsia="en-GB"/>
        </w:rPr>
      </w:pPr>
    </w:p>
    <w:p w14:paraId="599C129D" w14:textId="36DE6C10" w:rsidR="00E15838" w:rsidRDefault="00387BFB" w:rsidP="001D5C8D">
      <w:pPr>
        <w:spacing w:after="0" w:line="360" w:lineRule="auto"/>
        <w:jc w:val="both"/>
        <w:rPr>
          <w:bCs/>
          <w:noProof/>
          <w:lang w:eastAsia="en-GB"/>
        </w:rPr>
      </w:pPr>
      <w:r w:rsidRPr="00A32F95">
        <w:rPr>
          <w:bCs/>
          <w:noProof/>
          <w:lang w:eastAsia="en-GB"/>
        </w:rPr>
        <w:t xml:space="preserve">All fattening pig case studies and the ampicillin-resistance in broiler poultry case study displayed a statistically significant association between antibiotic usage and resistance </w:t>
      </w:r>
      <w:r w:rsidR="00405BE6" w:rsidRPr="00A32F95">
        <w:rPr>
          <w:bCs/>
          <w:noProof/>
          <w:lang w:eastAsia="en-GB"/>
        </w:rPr>
        <w:t xml:space="preserve">(p &lt; 0.05). The tetracylcine-resistance in broiler poultry case study was only found to be significant at the p &lt; 0.1 level. Predictions using the regression models and the 95% confidence intervals for model predictions </w:t>
      </w:r>
      <w:r w:rsidR="00255E76" w:rsidRPr="00A32F95">
        <w:rPr>
          <w:bCs/>
          <w:noProof/>
          <w:lang w:eastAsia="en-GB"/>
        </w:rPr>
        <w:t>were plotted case study surveillance data (Figure S</w:t>
      </w:r>
      <w:r w:rsidR="00417A4D" w:rsidRPr="00A32F95">
        <w:rPr>
          <w:bCs/>
          <w:noProof/>
          <w:lang w:eastAsia="en-GB"/>
        </w:rPr>
        <w:t>5</w:t>
      </w:r>
      <w:r w:rsidR="00255E76" w:rsidRPr="00A32F95">
        <w:rPr>
          <w:bCs/>
          <w:noProof/>
          <w:lang w:eastAsia="en-GB"/>
        </w:rPr>
        <w:t>).</w:t>
      </w:r>
      <w:r w:rsidR="00255E76">
        <w:rPr>
          <w:bCs/>
          <w:noProof/>
          <w:lang w:eastAsia="en-GB"/>
        </w:rPr>
        <w:t xml:space="preserve">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lastRenderedPageBreak/>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5BC1C6FF"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w:t>
      </w:r>
      <w:r w:rsidR="004A1EEE">
        <w:rPr>
          <w:rFonts w:cstheme="minorHAnsi"/>
          <w:b/>
        </w:rPr>
        <w:t>5</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Pr="00570300" w:rsidRDefault="00233D0F" w:rsidP="001D5C8D">
      <w:pPr>
        <w:spacing w:after="0" w:line="360" w:lineRule="auto"/>
        <w:jc w:val="both"/>
        <w:rPr>
          <w:b/>
          <w:noProof/>
          <w:u w:val="single"/>
          <w:lang w:eastAsia="en-GB"/>
        </w:rPr>
      </w:pPr>
    </w:p>
    <w:p w14:paraId="23337EBA" w14:textId="4965548D" w:rsidR="00570300" w:rsidRPr="00570300" w:rsidRDefault="00570300" w:rsidP="001D5C8D">
      <w:pPr>
        <w:spacing w:after="0" w:line="360" w:lineRule="auto"/>
        <w:jc w:val="both"/>
        <w:rPr>
          <w:b/>
          <w:noProof/>
          <w:u w:val="single"/>
          <w:lang w:eastAsia="en-GB"/>
        </w:rPr>
      </w:pPr>
      <w:r w:rsidRPr="00570300">
        <w:rPr>
          <w:b/>
          <w:noProof/>
          <w:u w:val="single"/>
          <w:lang w:eastAsia="en-GB"/>
        </w:rPr>
        <w:t>ABC-SMC Model Fitting</w:t>
      </w:r>
    </w:p>
    <w:p w14:paraId="31640485" w14:textId="6BB3599F" w:rsidR="00A543B7" w:rsidRPr="00A32F95" w:rsidRDefault="00570300" w:rsidP="00A543B7">
      <w:pPr>
        <w:pStyle w:val="NoSpacing"/>
        <w:spacing w:line="360" w:lineRule="auto"/>
        <w:jc w:val="both"/>
        <w:rPr>
          <w:rFonts w:cstheme="minorHAnsi"/>
        </w:rPr>
      </w:pPr>
      <w:r w:rsidRPr="00A543B7">
        <w:rPr>
          <w:rFonts w:cstheme="minorHAnsi"/>
        </w:rPr>
        <w:t xml:space="preserve">The ABC-SMC model fit </w:t>
      </w:r>
      <w:r w:rsidRPr="00A32F95">
        <w:rPr>
          <w:rFonts w:cstheme="minorHAnsi"/>
        </w:rPr>
        <w:t xml:space="preserve">was run for ten generations, with each generation running until the acceptance of 1000 particles. </w:t>
      </w:r>
      <w:r w:rsidR="00A543B7" w:rsidRPr="00A32F95">
        <w:rPr>
          <w:rFonts w:cstheme="minorHAnsi"/>
        </w:rPr>
        <w:t xml:space="preserve">Prior distributions for fitted model parameters, </w:t>
      </w:r>
      <m:oMath>
        <m:r>
          <w:rPr>
            <w:rFonts w:ascii="Cambria Math" w:hAnsi="Cambria Math" w:cstheme="minorHAnsi"/>
          </w:rPr>
          <m:t>θ=</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AA</m:t>
            </m:r>
          </m:sub>
        </m:sSub>
        <m:r>
          <w:rPr>
            <w:rFonts w:ascii="Cambria Math" w:hAnsi="Cambria Math" w:cstheme="minorHAnsi"/>
          </w:rPr>
          <m:t>,κ, φ, α,</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HA</m:t>
            </m:r>
          </m:sub>
        </m:sSub>
        <m:r>
          <w:rPr>
            <w:rFonts w:ascii="Cambria Math" w:hAnsi="Cambria Math" w:cstheme="minorHAnsi"/>
          </w:rPr>
          <m:t>, ζ]</m:t>
        </m:r>
      </m:oMath>
      <w:r w:rsidR="00A543B7" w:rsidRPr="00A32F95">
        <w:rPr>
          <w:rFonts w:cstheme="minorHAnsi"/>
        </w:rPr>
        <w:t>, can be found in Table S3.</w:t>
      </w:r>
    </w:p>
    <w:p w14:paraId="6A994471" w14:textId="77777777" w:rsidR="001C48B3" w:rsidRDefault="001C48B3" w:rsidP="00A543B7">
      <w:pPr>
        <w:pStyle w:val="NoSpacing"/>
        <w:spacing w:line="360" w:lineRule="auto"/>
        <w:jc w:val="both"/>
        <w:rPr>
          <w:rFonts w:cstheme="minorHAnsi"/>
          <w:highlight w:val="yellow"/>
        </w:rPr>
      </w:pPr>
    </w:p>
    <w:p w14:paraId="779F7876" w14:textId="77777777" w:rsidR="001C48B3" w:rsidRDefault="001C48B3" w:rsidP="00A543B7">
      <w:pPr>
        <w:pStyle w:val="NoSpacing"/>
        <w:spacing w:line="360" w:lineRule="auto"/>
        <w:jc w:val="both"/>
        <w:rPr>
          <w:rFonts w:cstheme="minorHAnsi"/>
          <w:highlight w:val="yellow"/>
        </w:rPr>
      </w:pPr>
    </w:p>
    <w:p w14:paraId="3113A546" w14:textId="77777777" w:rsidR="001C48B3" w:rsidRDefault="001C48B3" w:rsidP="00A543B7">
      <w:pPr>
        <w:pStyle w:val="NoSpacing"/>
        <w:spacing w:line="360" w:lineRule="auto"/>
        <w:jc w:val="both"/>
        <w:rPr>
          <w:rFonts w:cstheme="minorHAnsi"/>
          <w:highlight w:val="yellow"/>
        </w:rPr>
      </w:pPr>
    </w:p>
    <w:p w14:paraId="0A74D660" w14:textId="77777777" w:rsidR="001C48B3" w:rsidRDefault="001C48B3" w:rsidP="00A543B7">
      <w:pPr>
        <w:pStyle w:val="NoSpacing"/>
        <w:spacing w:line="360" w:lineRule="auto"/>
        <w:jc w:val="both"/>
        <w:rPr>
          <w:rFonts w:cstheme="minorHAnsi"/>
          <w:highlight w:val="yellow"/>
        </w:rPr>
      </w:pPr>
    </w:p>
    <w:p w14:paraId="1C5C61F2" w14:textId="77777777" w:rsidR="001C48B3" w:rsidRDefault="001C48B3" w:rsidP="00A543B7">
      <w:pPr>
        <w:pStyle w:val="NoSpacing"/>
        <w:spacing w:line="360" w:lineRule="auto"/>
        <w:jc w:val="both"/>
        <w:rPr>
          <w:rFonts w:cstheme="minorHAnsi"/>
          <w:highlight w:val="yellow"/>
        </w:rPr>
      </w:pPr>
    </w:p>
    <w:p w14:paraId="19B17B1D" w14:textId="77777777" w:rsidR="001C48B3" w:rsidRPr="00A543B7" w:rsidRDefault="001C48B3" w:rsidP="00A543B7">
      <w:pPr>
        <w:pStyle w:val="NoSpacing"/>
        <w:spacing w:line="360" w:lineRule="auto"/>
        <w:jc w:val="both"/>
        <w:rPr>
          <w:rFonts w:cstheme="minorHAnsi"/>
          <w:highlight w:val="yellow"/>
        </w:rPr>
      </w:pPr>
    </w:p>
    <w:p w14:paraId="650E285F" w14:textId="4DA6E645" w:rsidR="00A543B7" w:rsidRPr="00A00D4D" w:rsidRDefault="00A543B7" w:rsidP="00A543B7">
      <w:pPr>
        <w:spacing w:after="0" w:line="360" w:lineRule="auto"/>
        <w:rPr>
          <w:noProof/>
          <w:lang w:eastAsia="en-GB"/>
        </w:rPr>
      </w:pPr>
      <w:r w:rsidRPr="00B86799">
        <w:rPr>
          <w:b/>
          <w:noProof/>
          <w:lang w:eastAsia="en-GB"/>
        </w:rPr>
        <w:lastRenderedPageBreak/>
        <w:t>Table S</w:t>
      </w:r>
      <w:r>
        <w:rPr>
          <w:b/>
          <w:noProof/>
          <w:lang w:eastAsia="en-GB"/>
        </w:rPr>
        <w:t>3</w:t>
      </w:r>
      <w:r w:rsidRPr="00B86799">
        <w:rPr>
          <w:b/>
          <w:noProof/>
          <w:lang w:eastAsia="en-GB"/>
        </w:rPr>
        <w:t>. 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A543B7" w:rsidRPr="005E1628" w14:paraId="2FB870A1"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6B2FBE58"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21A61D26"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7CB8F2EC"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5E4C49CF" w14:textId="77777777" w:rsidR="00A543B7" w:rsidRPr="005E1628" w:rsidRDefault="00A543B7" w:rsidP="00685284">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A543B7" w:rsidRPr="005E1628" w14:paraId="5CED072B" w14:textId="77777777" w:rsidTr="00685284">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51C58F94"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2321F85C" w14:textId="77777777" w:rsidR="00A543B7" w:rsidRPr="005E1628" w:rsidRDefault="00A543B7" w:rsidP="00685284">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6941A1DC" w14:textId="77777777" w:rsidR="00A543B7" w:rsidRPr="005E1628" w:rsidRDefault="00A543B7" w:rsidP="00685284">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15EB56DB"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06FD28C"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6BDEE892" w14:textId="77777777" w:rsidTr="00685284">
        <w:trPr>
          <w:trHeight w:val="336"/>
        </w:trPr>
        <w:tc>
          <w:tcPr>
            <w:tcW w:w="1161" w:type="dxa"/>
          </w:tcPr>
          <w:p w14:paraId="0C38F350"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DAF83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0E7119A5"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23F1835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34792FF"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1595C8BA"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18D2220" w14:textId="77777777" w:rsidR="00A543B7" w:rsidRPr="005E1628" w:rsidRDefault="00A543B7" w:rsidP="00685284">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7E63048E" w14:textId="77777777" w:rsidR="00A543B7" w:rsidRPr="00B86799" w:rsidRDefault="00A543B7" w:rsidP="00685284">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37B2C11C" w14:textId="77777777" w:rsidR="00A543B7" w:rsidRPr="00B86799" w:rsidRDefault="00A543B7" w:rsidP="00685284">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5FA71D05"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9113E75"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05C177AA" w14:textId="77777777" w:rsidTr="00685284">
        <w:trPr>
          <w:trHeight w:val="215"/>
        </w:trPr>
        <w:tc>
          <w:tcPr>
            <w:tcW w:w="1161" w:type="dxa"/>
          </w:tcPr>
          <w:p w14:paraId="2E424038"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3EA6641C"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105B4FC1" w14:textId="77777777" w:rsidR="00A543B7" w:rsidRPr="00B86799" w:rsidRDefault="00A543B7" w:rsidP="00685284">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1A0F60D4"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5B0263F4"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28C87CA0" w14:textId="77777777" w:rsidTr="00685284">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6A185713"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42D1551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73B9F705" w14:textId="77777777" w:rsidR="00A543B7" w:rsidRPr="006A2FA1"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40466657" w14:textId="77777777" w:rsidR="00A543B7" w:rsidRPr="006A2FA1" w:rsidRDefault="00A543B7" w:rsidP="00685284">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67D0E44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53D18AD9"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5F7BA47B" w14:textId="77777777" w:rsidTr="00685284">
        <w:trPr>
          <w:trHeight w:val="215"/>
        </w:trPr>
        <w:tc>
          <w:tcPr>
            <w:tcW w:w="1161" w:type="dxa"/>
          </w:tcPr>
          <w:p w14:paraId="2E61DF24" w14:textId="77777777" w:rsidR="00A543B7"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7BBA39D2" w14:textId="77777777" w:rsidR="00A543B7" w:rsidRPr="00B86799" w:rsidRDefault="00A543B7" w:rsidP="00685284">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32493403"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3D5D2158"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8D50709" w14:textId="77777777" w:rsidR="00A543B7" w:rsidRPr="00A766BC" w:rsidRDefault="00A543B7" w:rsidP="00685284">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7D794BF5" w14:textId="77777777" w:rsidR="00A543B7" w:rsidRDefault="00A543B7" w:rsidP="00570300">
      <w:pPr>
        <w:pStyle w:val="NoSpacing"/>
        <w:spacing w:line="360" w:lineRule="auto"/>
        <w:jc w:val="both"/>
        <w:rPr>
          <w:rFonts w:cstheme="minorHAnsi"/>
          <w:highlight w:val="yellow"/>
        </w:rPr>
      </w:pPr>
    </w:p>
    <w:p w14:paraId="24D2483D" w14:textId="116B6737" w:rsidR="00A543B7" w:rsidRPr="00A32F95" w:rsidRDefault="00570300" w:rsidP="00570300">
      <w:pPr>
        <w:pStyle w:val="NoSpacing"/>
        <w:spacing w:line="360" w:lineRule="auto"/>
        <w:jc w:val="both"/>
        <w:rPr>
          <w:rFonts w:cstheme="minorHAnsi"/>
        </w:rPr>
      </w:pPr>
      <w:r w:rsidRPr="00A543B7">
        <w:rPr>
          <w:rFonts w:cstheme="minorHAnsi"/>
        </w:rPr>
        <w:t xml:space="preserve">Acceptance thresholds (ε) were required for each of the three summary statistics for each generation, </w:t>
      </w:r>
      <w:r w:rsidRPr="00A32F95">
        <w:rPr>
          <w:rFonts w:cstheme="minorHAnsi"/>
        </w:rPr>
        <w:t>calculating the difference between the modelled summary statistic and the data. These thresholds can be found in the</w:t>
      </w:r>
      <w:r w:rsidRPr="00A32F95">
        <w:rPr>
          <w:rFonts w:cstheme="minorHAnsi"/>
          <w:b/>
          <w:bCs/>
        </w:rPr>
        <w:t xml:space="preserve"> </w:t>
      </w:r>
      <w:r w:rsidRPr="00A32F95">
        <w:rPr>
          <w:rFonts w:cstheme="minorHAnsi"/>
        </w:rPr>
        <w:t>supplementary material (Table S</w:t>
      </w:r>
      <w:r w:rsidR="00417A4D" w:rsidRPr="00A32F95">
        <w:rPr>
          <w:rFonts w:cstheme="minorHAnsi"/>
        </w:rPr>
        <w:t>4</w:t>
      </w:r>
      <w:r w:rsidRPr="00A32F95">
        <w:rPr>
          <w:rFonts w:cstheme="minorHAnsi"/>
        </w:rPr>
        <w:t xml:space="preserve">). </w:t>
      </w:r>
    </w:p>
    <w:p w14:paraId="56FCBFB0" w14:textId="77777777" w:rsidR="00A543B7" w:rsidRDefault="00A543B7" w:rsidP="00A543B7">
      <w:pPr>
        <w:spacing w:after="0" w:line="360" w:lineRule="auto"/>
        <w:rPr>
          <w:b/>
          <w:noProof/>
          <w:lang w:eastAsia="en-GB"/>
        </w:rPr>
      </w:pPr>
    </w:p>
    <w:p w14:paraId="7B1655C3" w14:textId="77777777" w:rsidR="001C48B3" w:rsidRDefault="001C48B3" w:rsidP="00A543B7">
      <w:pPr>
        <w:spacing w:after="0" w:line="360" w:lineRule="auto"/>
        <w:rPr>
          <w:b/>
          <w:noProof/>
          <w:lang w:eastAsia="en-GB"/>
        </w:rPr>
      </w:pPr>
    </w:p>
    <w:p w14:paraId="4A5E6728" w14:textId="77777777" w:rsidR="001C48B3" w:rsidRDefault="001C48B3" w:rsidP="00A543B7">
      <w:pPr>
        <w:spacing w:after="0" w:line="360" w:lineRule="auto"/>
        <w:rPr>
          <w:b/>
          <w:noProof/>
          <w:lang w:eastAsia="en-GB"/>
        </w:rPr>
      </w:pPr>
    </w:p>
    <w:p w14:paraId="2C4D03C3" w14:textId="77777777" w:rsidR="001C48B3" w:rsidRDefault="001C48B3" w:rsidP="00A543B7">
      <w:pPr>
        <w:spacing w:after="0" w:line="360" w:lineRule="auto"/>
        <w:rPr>
          <w:b/>
          <w:noProof/>
          <w:lang w:eastAsia="en-GB"/>
        </w:rPr>
      </w:pPr>
    </w:p>
    <w:p w14:paraId="17AD36B0" w14:textId="77777777" w:rsidR="001C48B3" w:rsidRDefault="001C48B3" w:rsidP="00A543B7">
      <w:pPr>
        <w:spacing w:after="0" w:line="360" w:lineRule="auto"/>
        <w:rPr>
          <w:b/>
          <w:noProof/>
          <w:lang w:eastAsia="en-GB"/>
        </w:rPr>
      </w:pPr>
    </w:p>
    <w:p w14:paraId="0A92F7EE" w14:textId="77777777" w:rsidR="001C48B3" w:rsidRDefault="001C48B3" w:rsidP="00A543B7">
      <w:pPr>
        <w:spacing w:after="0" w:line="360" w:lineRule="auto"/>
        <w:rPr>
          <w:b/>
          <w:noProof/>
          <w:lang w:eastAsia="en-GB"/>
        </w:rPr>
      </w:pPr>
    </w:p>
    <w:p w14:paraId="3EB75339" w14:textId="77777777" w:rsidR="001C48B3" w:rsidRDefault="001C48B3" w:rsidP="00A543B7">
      <w:pPr>
        <w:spacing w:after="0" w:line="360" w:lineRule="auto"/>
        <w:rPr>
          <w:b/>
          <w:noProof/>
          <w:lang w:eastAsia="en-GB"/>
        </w:rPr>
      </w:pPr>
    </w:p>
    <w:p w14:paraId="235ABB7F" w14:textId="77777777" w:rsidR="001C48B3" w:rsidRDefault="001C48B3" w:rsidP="00A543B7">
      <w:pPr>
        <w:spacing w:after="0" w:line="360" w:lineRule="auto"/>
        <w:rPr>
          <w:b/>
          <w:noProof/>
          <w:lang w:eastAsia="en-GB"/>
        </w:rPr>
      </w:pPr>
    </w:p>
    <w:p w14:paraId="72902E7A" w14:textId="77777777" w:rsidR="001C48B3" w:rsidRDefault="001C48B3" w:rsidP="00A543B7">
      <w:pPr>
        <w:spacing w:after="0" w:line="360" w:lineRule="auto"/>
        <w:rPr>
          <w:b/>
          <w:noProof/>
          <w:lang w:eastAsia="en-GB"/>
        </w:rPr>
      </w:pPr>
    </w:p>
    <w:p w14:paraId="4D085E16" w14:textId="77777777" w:rsidR="001C48B3" w:rsidRDefault="001C48B3" w:rsidP="00A543B7">
      <w:pPr>
        <w:spacing w:after="0" w:line="360" w:lineRule="auto"/>
        <w:rPr>
          <w:b/>
          <w:noProof/>
          <w:lang w:eastAsia="en-GB"/>
        </w:rPr>
      </w:pPr>
    </w:p>
    <w:p w14:paraId="22EA003F" w14:textId="77777777" w:rsidR="001C48B3" w:rsidRDefault="001C48B3" w:rsidP="00A543B7">
      <w:pPr>
        <w:spacing w:after="0" w:line="360" w:lineRule="auto"/>
        <w:rPr>
          <w:b/>
          <w:noProof/>
          <w:lang w:eastAsia="en-GB"/>
        </w:rPr>
      </w:pPr>
    </w:p>
    <w:p w14:paraId="6C597A5A" w14:textId="77777777" w:rsidR="001C48B3" w:rsidRDefault="001C48B3" w:rsidP="00A543B7">
      <w:pPr>
        <w:spacing w:after="0" w:line="360" w:lineRule="auto"/>
        <w:rPr>
          <w:b/>
          <w:noProof/>
          <w:lang w:eastAsia="en-GB"/>
        </w:rPr>
      </w:pPr>
    </w:p>
    <w:p w14:paraId="08F0C63C" w14:textId="77777777" w:rsidR="001C48B3" w:rsidRDefault="001C48B3" w:rsidP="00A543B7">
      <w:pPr>
        <w:spacing w:after="0" w:line="360" w:lineRule="auto"/>
        <w:rPr>
          <w:b/>
          <w:noProof/>
          <w:lang w:eastAsia="en-GB"/>
        </w:rPr>
      </w:pPr>
    </w:p>
    <w:p w14:paraId="2BBA2F21" w14:textId="77777777" w:rsidR="001C48B3" w:rsidRDefault="001C48B3" w:rsidP="00A543B7">
      <w:pPr>
        <w:spacing w:after="0" w:line="360" w:lineRule="auto"/>
        <w:rPr>
          <w:b/>
          <w:noProof/>
          <w:lang w:eastAsia="en-GB"/>
        </w:rPr>
      </w:pPr>
    </w:p>
    <w:p w14:paraId="3952B98D" w14:textId="59C666F8" w:rsidR="00A543B7" w:rsidRPr="00A00D4D" w:rsidRDefault="00A543B7" w:rsidP="00A543B7">
      <w:pPr>
        <w:spacing w:after="0" w:line="360" w:lineRule="auto"/>
        <w:rPr>
          <w:noProof/>
          <w:lang w:eastAsia="en-GB"/>
        </w:rPr>
      </w:pPr>
      <w:r w:rsidRPr="00B86799">
        <w:rPr>
          <w:b/>
          <w:noProof/>
          <w:lang w:eastAsia="en-GB"/>
        </w:rPr>
        <w:lastRenderedPageBreak/>
        <w:t>Table S</w:t>
      </w:r>
      <w:r w:rsidR="001C48B3">
        <w:rPr>
          <w:b/>
          <w:noProof/>
          <w:lang w:eastAsia="en-GB"/>
        </w:rPr>
        <w:t>4</w:t>
      </w:r>
      <w:r w:rsidRPr="00B86799">
        <w:rPr>
          <w:b/>
          <w:noProof/>
          <w:lang w:eastAsia="en-GB"/>
        </w:rPr>
        <w:t xml:space="preserve">. </w:t>
      </w:r>
      <w:r w:rsidRPr="00B86799">
        <w:rPr>
          <w:rFonts w:cstheme="minorHAnsi"/>
          <w:b/>
          <w:noProof/>
          <w:lang w:eastAsia="en-GB"/>
        </w:rPr>
        <w:t>ε</w:t>
      </w:r>
      <w:r w:rsidRPr="00B86799">
        <w:rPr>
          <w:b/>
          <w:noProof/>
          <w:lang w:eastAsia="en-GB"/>
        </w:rPr>
        <w:t xml:space="preserve"> thresholds used for each of the</w:t>
      </w:r>
      <w:r>
        <w:rPr>
          <w:b/>
          <w:noProof/>
          <w:lang w:eastAsia="en-GB"/>
        </w:rPr>
        <w:t xml:space="preserve"> ABC-SMC</w:t>
      </w:r>
      <w:r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A543B7" w:rsidRPr="00DD1DA5" w14:paraId="3F7D6BDB"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35A51E4E"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A886623"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7DC31159"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A543B7" w:rsidRPr="00DD1DA5" w14:paraId="0AF90A68"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499F9962" w14:textId="77777777" w:rsidR="00A543B7" w:rsidRPr="00DD1DA5" w:rsidRDefault="00A543B7" w:rsidP="00685284">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ACC22DD"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54623F17"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581B4825"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29AB97C6"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36EA42B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540E8B1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4CFB1A65"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58306623"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53CB3790"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361F69E7"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6E2E8D8B"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A543B7" w:rsidRPr="00DD1DA5" w14:paraId="0998E3A2" w14:textId="77777777" w:rsidTr="00685284">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0F10E37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15F3221A"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2B6FF9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01B2CEC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3B46F35" w14:textId="77777777" w:rsidR="00A543B7" w:rsidRPr="00122941" w:rsidRDefault="00A543B7" w:rsidP="00685284">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3.5</w:t>
            </w:r>
          </w:p>
        </w:tc>
        <w:tc>
          <w:tcPr>
            <w:tcW w:w="625" w:type="dxa"/>
            <w:tcBorders>
              <w:top w:val="single" w:sz="4" w:space="0" w:color="FFFFFF"/>
            </w:tcBorders>
            <w:vAlign w:val="center"/>
          </w:tcPr>
          <w:p w14:paraId="7C1B0AD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347BA8A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070110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4ED40A6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2.5</w:t>
            </w:r>
          </w:p>
        </w:tc>
        <w:tc>
          <w:tcPr>
            <w:tcW w:w="717" w:type="dxa"/>
            <w:tcBorders>
              <w:top w:val="single" w:sz="4" w:space="0" w:color="FFFFFF"/>
            </w:tcBorders>
            <w:vAlign w:val="center"/>
          </w:tcPr>
          <w:p w14:paraId="379F80B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7D198C8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5831CD2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A543B7" w:rsidRPr="00DD1DA5" w14:paraId="0801E1B7"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49617EBD"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C47FE0A"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E9964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0C36268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1471375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5664580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6291B51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0ADD4E8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671A981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24883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32F4BE6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7238CC4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A543B7" w:rsidRPr="00DD1DA5" w14:paraId="39F76E55" w14:textId="77777777" w:rsidTr="00685284">
        <w:trPr>
          <w:trHeight w:val="336"/>
          <w:jc w:val="center"/>
        </w:trPr>
        <w:tc>
          <w:tcPr>
            <w:tcW w:w="1271" w:type="dxa"/>
            <w:vMerge/>
            <w:tcBorders>
              <w:right w:val="single" w:sz="4" w:space="0" w:color="9CC2E5" w:themeColor="accent5" w:themeTint="99"/>
            </w:tcBorders>
            <w:vAlign w:val="center"/>
          </w:tcPr>
          <w:p w14:paraId="4B3CF130"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BFD91C1"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9CD98B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6F688B3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18B14B3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49F6A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2C965D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1353F4E5"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16E6B33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2B76C78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06D28C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566D4B8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A543B7" w:rsidRPr="00DD1DA5" w14:paraId="23FF1415"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450891F"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0A946BA"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790B069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3708B17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638CE2B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EE37BE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6815F1F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2CF053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1ABCFC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F36334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3D5A91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569818D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A543B7" w:rsidRPr="00DD1DA5" w14:paraId="507FED50" w14:textId="77777777" w:rsidTr="00685284">
        <w:trPr>
          <w:trHeight w:val="23"/>
          <w:jc w:val="center"/>
        </w:trPr>
        <w:tc>
          <w:tcPr>
            <w:tcW w:w="1271" w:type="dxa"/>
            <w:vMerge w:val="restart"/>
            <w:tcBorders>
              <w:right w:val="single" w:sz="4" w:space="0" w:color="9CC2E5" w:themeColor="accent5" w:themeTint="99"/>
            </w:tcBorders>
            <w:vAlign w:val="center"/>
            <w:hideMark/>
          </w:tcPr>
          <w:p w14:paraId="0BB220C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4BA040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5DC99AB7"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1A413F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541D27D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7D8D89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39DD977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0507FF02"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1ECE963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766689EF"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56C6859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1900D88A"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A543B7" w:rsidRPr="00DD1DA5" w14:paraId="7130456A"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56C00554"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1F995D9B"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59A8C0F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9FFFD1B"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2C9DB6D2"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397B711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FAED1F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00BA54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074346E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B031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7F9A70D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2E7C9A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61FE2A69" w14:textId="77777777" w:rsidTr="00685284">
        <w:trPr>
          <w:trHeight w:val="23"/>
          <w:jc w:val="center"/>
        </w:trPr>
        <w:tc>
          <w:tcPr>
            <w:tcW w:w="1271" w:type="dxa"/>
            <w:vMerge/>
            <w:tcBorders>
              <w:right w:val="single" w:sz="4" w:space="0" w:color="9CC2E5" w:themeColor="accent5" w:themeTint="99"/>
            </w:tcBorders>
            <w:vAlign w:val="center"/>
          </w:tcPr>
          <w:p w14:paraId="63E3D85C"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6F02E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37270A6C"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FC7A7E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59820F0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D86866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CDE427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5A848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34000F4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01567A6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DA254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7945E9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2FBF8883"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6EADF0A2"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1F565AC"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E4A43D6"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219461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7EA339B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56EA45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7481AA0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2D6527B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1CB04D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2A19F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7D7C31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208F2D0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324F9AFA" w14:textId="77777777" w:rsidTr="00685284">
        <w:trPr>
          <w:trHeight w:val="215"/>
          <w:jc w:val="center"/>
        </w:trPr>
        <w:tc>
          <w:tcPr>
            <w:tcW w:w="1271" w:type="dxa"/>
            <w:vMerge w:val="restart"/>
            <w:tcBorders>
              <w:right w:val="single" w:sz="4" w:space="0" w:color="9CC2E5" w:themeColor="accent5" w:themeTint="99"/>
            </w:tcBorders>
            <w:vAlign w:val="center"/>
            <w:hideMark/>
          </w:tcPr>
          <w:p w14:paraId="61E4E60D"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55A601C"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1725CE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206C93D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0070AF6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7E066F90"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57F2E3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1C0A7748"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588EB39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758D592F"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4AA367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79C2695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A543B7" w:rsidRPr="00DD1DA5" w14:paraId="658C2A48" w14:textId="77777777" w:rsidTr="00685284">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32F92C2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C20C5DE"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5391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10FC941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44C956F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7B1A5F87"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3DCFAC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6316276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63F2DD3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771E047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559E0F8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2BC5FD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A543B7" w:rsidRPr="00DD1DA5" w14:paraId="3ACED31A" w14:textId="77777777" w:rsidTr="00685284">
        <w:trPr>
          <w:trHeight w:val="215"/>
          <w:jc w:val="center"/>
        </w:trPr>
        <w:tc>
          <w:tcPr>
            <w:tcW w:w="1271" w:type="dxa"/>
            <w:vMerge/>
            <w:tcBorders>
              <w:right w:val="single" w:sz="4" w:space="0" w:color="9CC2E5" w:themeColor="accent5" w:themeTint="99"/>
            </w:tcBorders>
          </w:tcPr>
          <w:p w14:paraId="4D3F09C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06683B7F"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67BF1CD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29C1B28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06E9CF4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2C1135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541077F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16D79D9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68C4A52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5B00D56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4A08DE5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514763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A543B7" w:rsidRPr="00DD1DA5" w14:paraId="35651264" w14:textId="77777777" w:rsidTr="00685284">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2B8560AB"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36DA39E4"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CEBBB6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A80C3D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28E516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77A4887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7E1473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71A6BF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250B14D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352A436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3168D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1D11227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17F5F46" w14:textId="77777777" w:rsidR="00A543B7" w:rsidRDefault="00A543B7" w:rsidP="00A543B7">
      <w:pPr>
        <w:spacing w:after="0" w:line="240" w:lineRule="auto"/>
        <w:rPr>
          <w:b/>
          <w:lang w:eastAsia="en-GB"/>
        </w:rPr>
      </w:pPr>
    </w:p>
    <w:p w14:paraId="715BD942" w14:textId="77777777" w:rsidR="00A543B7" w:rsidRPr="00A543B7" w:rsidRDefault="00A543B7" w:rsidP="00570300">
      <w:pPr>
        <w:pStyle w:val="NoSpacing"/>
        <w:spacing w:line="360" w:lineRule="auto"/>
        <w:jc w:val="both"/>
        <w:rPr>
          <w:rFonts w:cstheme="minorHAnsi"/>
        </w:rPr>
      </w:pPr>
    </w:p>
    <w:p w14:paraId="5E1DCDA1" w14:textId="21AA7F87" w:rsidR="00D33912" w:rsidRDefault="00570300" w:rsidP="001C48B3">
      <w:pPr>
        <w:pStyle w:val="NoSpacing"/>
        <w:spacing w:line="360" w:lineRule="auto"/>
        <w:jc w:val="both"/>
      </w:pPr>
      <w:r w:rsidRPr="00A543B7">
        <w:rPr>
          <w:rFonts w:cstheme="minorHAnsi"/>
        </w:rPr>
        <w:t xml:space="preserve">A multivariate normal distribution was chosen for the ABC-SMC perturbation kernel </w:t>
      </w:r>
      <w:r w:rsidRPr="00A543B7">
        <w:rPr>
          <w:bCs/>
        </w:rPr>
        <w:fldChar w:fldCharType="begin"/>
      </w:r>
      <w:r w:rsidR="00E00E18">
        <w:rPr>
          <w:bCs/>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Pr="00A543B7">
        <w:rPr>
          <w:bCs/>
        </w:rPr>
        <w:fldChar w:fldCharType="separate"/>
      </w:r>
      <w:r w:rsidRPr="00A543B7">
        <w:rPr>
          <w:bCs/>
          <w:noProof/>
        </w:rPr>
        <w:t>(16)</w:t>
      </w:r>
      <w:r w:rsidRPr="00A543B7">
        <w:rPr>
          <w:bCs/>
        </w:rPr>
        <w:fldChar w:fldCharType="end"/>
      </w:r>
      <w:r w:rsidRPr="00A543B7">
        <w:t>, with the randomly sampled mean and covariance matrix calculated from the previously accepted generation of accepted particles</w:t>
      </w:r>
      <w:r w:rsidRPr="00A543B7">
        <w:rPr>
          <w:rFonts w:cstheme="minorHAnsi"/>
        </w:rPr>
        <w:t xml:space="preserve">. </w:t>
      </w:r>
      <w:r w:rsidRPr="00A543B7">
        <w:t xml:space="preserve">An intersection metric was used to ensure that accepted particles satisfied </w:t>
      </w:r>
      <w:r w:rsidRPr="00A32F95">
        <w:t>tolerance values set for the distance measure for each calculated for each summary statistic per generation.</w:t>
      </w:r>
      <w:r w:rsidR="00A543B7" w:rsidRPr="00A32F95">
        <w:t xml:space="preserve"> </w:t>
      </w:r>
      <w:r w:rsidR="00D33912" w:rsidRPr="00A32F95">
        <w:t>Posterior distributions for the fitted model parameters from the ABC-SMC procedure can be found in Figure</w:t>
      </w:r>
      <w:r w:rsidR="00417A4D" w:rsidRPr="00A32F95">
        <w:t xml:space="preserve"> S6.</w:t>
      </w:r>
    </w:p>
    <w:p w14:paraId="4CE4CBE1" w14:textId="77777777" w:rsidR="00D33912" w:rsidRDefault="00D33912" w:rsidP="001C48B3">
      <w:pPr>
        <w:pStyle w:val="NoSpacing"/>
        <w:spacing w:line="360" w:lineRule="auto"/>
        <w:jc w:val="both"/>
      </w:pPr>
    </w:p>
    <w:p w14:paraId="46223ABF" w14:textId="77777777" w:rsidR="00D33912" w:rsidRDefault="00D33912" w:rsidP="00D33912">
      <w:pPr>
        <w:pStyle w:val="NoSpacing"/>
        <w:spacing w:line="360" w:lineRule="auto"/>
        <w:jc w:val="center"/>
        <w:rPr>
          <w:rFonts w:cstheme="minorHAnsi"/>
          <w:b/>
        </w:rPr>
      </w:pPr>
      <w:r>
        <w:rPr>
          <w:noProof/>
          <w:lang w:eastAsia="en-GB"/>
        </w:rPr>
        <w:lastRenderedPageBreak/>
        <w:drawing>
          <wp:inline distT="0" distB="0" distL="0" distR="0" wp14:anchorId="26EE3383" wp14:editId="1B3B0188">
            <wp:extent cx="5731510" cy="5253355"/>
            <wp:effectExtent l="0" t="0" r="2540" b="4445"/>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2A34853C" w14:textId="4ADE050F" w:rsidR="00D33912" w:rsidRDefault="00D33912" w:rsidP="00D33912">
      <w:pPr>
        <w:pStyle w:val="NoSpacing"/>
        <w:spacing w:line="360" w:lineRule="auto"/>
        <w:jc w:val="both"/>
        <w:rPr>
          <w:rFonts w:cstheme="minorHAnsi"/>
        </w:rPr>
      </w:pPr>
      <w:r w:rsidRPr="00D90BFD">
        <w:rPr>
          <w:rFonts w:cstheme="minorHAnsi"/>
          <w:b/>
        </w:rPr>
        <w:t>Figure S</w:t>
      </w:r>
      <w:r w:rsidR="004A1EEE">
        <w:rPr>
          <w:rFonts w:cstheme="minorHAnsi"/>
          <w:b/>
        </w:rPr>
        <w:t>6</w:t>
      </w:r>
      <w:r w:rsidRPr="00D90BFD">
        <w:rPr>
          <w:rFonts w:cstheme="minorHAnsi"/>
          <w:b/>
        </w:rPr>
        <w:t>.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fitness costs of resistance (α), background rate of transmission to animal populations (ζ) and the rate of animal-to-human transmission (β</w:t>
      </w:r>
      <w:r w:rsidRPr="00D90BFD">
        <w:rPr>
          <w:rFonts w:cstheme="minorHAnsi"/>
          <w:b/>
          <w:vertAlign w:val="subscript"/>
        </w:rPr>
        <w:t>HA</w:t>
      </w:r>
      <w:r w:rsidRPr="00D90BFD">
        <w:rPr>
          <w:rFonts w:cstheme="minorHAnsi"/>
          <w:b/>
        </w:rPr>
        <w:t xml:space="preserve">). </w:t>
      </w:r>
      <w:r w:rsidRPr="00D90BFD">
        <w:rPr>
          <w:rFonts w:cstheme="minorHAnsi"/>
        </w:rPr>
        <w:t>A) Ampicillin in broiler poultry, B) tetracycline usage in broiler poultry, C) ampicillin usage in fattening pigs and D) tetracycline usage in fattening pigs. The estimated posterior distribution for each generation is highlighted by fill colours. Red line represents the mean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6C9C602B" w14:textId="77777777" w:rsidR="00D33912" w:rsidRDefault="00D33912" w:rsidP="001C48B3">
      <w:pPr>
        <w:pStyle w:val="NoSpacing"/>
        <w:spacing w:line="360" w:lineRule="auto"/>
        <w:jc w:val="both"/>
      </w:pPr>
    </w:p>
    <w:p w14:paraId="781C4A20" w14:textId="60B8EE46" w:rsidR="001C48B3" w:rsidRDefault="00570300" w:rsidP="001C48B3">
      <w:pPr>
        <w:pStyle w:val="NoSpacing"/>
        <w:spacing w:line="360" w:lineRule="auto"/>
        <w:jc w:val="both"/>
        <w:rPr>
          <w:rFonts w:eastAsiaTheme="minorEastAsia"/>
          <w:iCs/>
        </w:rPr>
      </w:pPr>
      <w:r w:rsidRPr="00A32F95">
        <w:rPr>
          <w:rFonts w:cstheme="minorHAnsi"/>
        </w:rPr>
        <w:t>Mean</w:t>
      </w:r>
      <w:r w:rsidRPr="00A32F95">
        <w:rPr>
          <w:rFonts w:eastAsiaTheme="minorEastAsia"/>
          <w:iCs/>
        </w:rPr>
        <w:t xml:space="preserve"> point estimates from the approximated marginal posterior probability distributions of the 10</w:t>
      </w:r>
      <w:r w:rsidRPr="00A32F95">
        <w:rPr>
          <w:rFonts w:eastAsiaTheme="minorEastAsia"/>
          <w:iCs/>
          <w:vertAlign w:val="superscript"/>
        </w:rPr>
        <w:t>th</w:t>
      </w:r>
      <w:r w:rsidRPr="00A32F95">
        <w:rPr>
          <w:rFonts w:eastAsiaTheme="minorEastAsia"/>
          <w:iCs/>
        </w:rPr>
        <w:t xml:space="preserve"> accepted generation were used as the final parameter sets for each respective case study. Point estimates and calculated 95% HDIs from the marginal posterior distribution for each model parameter can be found in the supplementary material (Table S</w:t>
      </w:r>
      <w:r w:rsidR="00417A4D" w:rsidRPr="00A32F95">
        <w:rPr>
          <w:rFonts w:eastAsiaTheme="minorEastAsia"/>
          <w:iCs/>
        </w:rPr>
        <w:t>5</w:t>
      </w:r>
      <w:r w:rsidRPr="00A32F95">
        <w:rPr>
          <w:rFonts w:eastAsiaTheme="minorEastAsia"/>
          <w:iCs/>
        </w:rPr>
        <w:t>)</w:t>
      </w:r>
      <w:r w:rsidR="001C48B3" w:rsidRPr="00A32F95">
        <w:rPr>
          <w:rFonts w:eastAsiaTheme="minorEastAsia"/>
          <w:iCs/>
        </w:rPr>
        <w:t>.</w:t>
      </w:r>
    </w:p>
    <w:p w14:paraId="12B9B48E" w14:textId="77777777" w:rsidR="00D33912" w:rsidRDefault="00D33912" w:rsidP="001C48B3">
      <w:pPr>
        <w:pStyle w:val="NoSpacing"/>
        <w:spacing w:line="360" w:lineRule="auto"/>
        <w:jc w:val="both"/>
        <w:rPr>
          <w:rFonts w:eastAsiaTheme="minorEastAsia"/>
          <w:iCs/>
        </w:rPr>
      </w:pPr>
    </w:p>
    <w:p w14:paraId="1EB17414" w14:textId="77777777" w:rsidR="00D33912" w:rsidRPr="001C48B3" w:rsidRDefault="00D33912" w:rsidP="001C48B3">
      <w:pPr>
        <w:pStyle w:val="NoSpacing"/>
        <w:spacing w:line="360" w:lineRule="auto"/>
        <w:jc w:val="both"/>
      </w:pPr>
    </w:p>
    <w:p w14:paraId="7131CDB4" w14:textId="788013E4" w:rsidR="00A543B7" w:rsidRPr="0001039A" w:rsidRDefault="00A543B7" w:rsidP="00A543B7">
      <w:pPr>
        <w:spacing w:after="0" w:line="360" w:lineRule="auto"/>
        <w:rPr>
          <w:noProof/>
          <w:lang w:eastAsia="en-GB"/>
        </w:rPr>
      </w:pPr>
      <w:r w:rsidRPr="0015613E">
        <w:rPr>
          <w:b/>
          <w:noProof/>
          <w:lang w:eastAsia="en-GB"/>
        </w:rPr>
        <w:lastRenderedPageBreak/>
        <w:t>Table S</w:t>
      </w:r>
      <w:r w:rsidR="001C48B3">
        <w:rPr>
          <w:b/>
          <w:noProof/>
          <w:lang w:eastAsia="en-GB"/>
        </w:rPr>
        <w:t>5</w:t>
      </w:r>
      <w:r w:rsidRPr="0015613E">
        <w:rPr>
          <w:b/>
          <w:noProof/>
          <w:lang w:eastAsia="en-GB"/>
        </w:rPr>
        <w:t>. Parameter values for case stud</w:t>
      </w:r>
      <w:r>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A543B7" w:rsidRPr="00571CEE" w14:paraId="6796F125"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EAD6D46"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7E45EC12"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5B7E5FFB" w14:textId="77777777" w:rsidR="00A543B7" w:rsidRPr="00571CEE" w:rsidRDefault="00A543B7" w:rsidP="00685284">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1A34FA53"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7D740955"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A543B7" w:rsidRPr="00571CEE" w14:paraId="224F190E"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24AE0E9B"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447314F1"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0DF74A14"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62E1A3A6"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55014F7"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6C40EC4B"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11B5EBAA"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0B1E9A53"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30131328"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66D2B76D"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3CD3BEE5"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r>
      <w:tr w:rsidR="00A543B7" w:rsidRPr="00571CEE" w14:paraId="66C7DC05" w14:textId="77777777" w:rsidTr="00685284">
        <w:trPr>
          <w:trHeight w:val="336"/>
          <w:jc w:val="center"/>
        </w:trPr>
        <w:tc>
          <w:tcPr>
            <w:tcW w:w="1096" w:type="dxa"/>
            <w:vAlign w:val="center"/>
            <w:hideMark/>
          </w:tcPr>
          <w:p w14:paraId="4F80FAF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22289725"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0A3B2FE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1BA85827"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44A975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C9D2099"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12F883A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2E01B26"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A7E6D7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6F39BD26"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151A5BFC" w14:textId="77777777" w:rsidR="00A543B7" w:rsidRPr="00587845" w:rsidRDefault="00A543B7" w:rsidP="00685284">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F478BB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A543B7" w:rsidRPr="00571CEE" w14:paraId="7DA109BC" w14:textId="77777777" w:rsidTr="00685284">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C50A547"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5CE15920"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4C2513A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456F4D7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59FB0A92"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ED15C0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10C556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65B97D2C" w14:textId="77777777" w:rsidTr="00685284">
        <w:trPr>
          <w:trHeight w:val="25"/>
          <w:jc w:val="center"/>
        </w:trPr>
        <w:tc>
          <w:tcPr>
            <w:tcW w:w="1096" w:type="dxa"/>
            <w:vAlign w:val="center"/>
            <w:hideMark/>
          </w:tcPr>
          <w:p w14:paraId="25FF61C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51566868"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AF02D3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B031268"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FE61CF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9F2DD77"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25270A0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C38A3E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1803E2C5"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681F549D"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14FDFBF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6EB78F36"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12FE0713"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36623281"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7038471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3A0C417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0337E1FA"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11E4D75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1325DBD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2E6F3FD7"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7CF0DD30"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3F62829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138699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49FD1E56" w14:textId="77777777" w:rsidTr="00685284">
        <w:trPr>
          <w:trHeight w:val="23"/>
          <w:jc w:val="center"/>
        </w:trPr>
        <w:tc>
          <w:tcPr>
            <w:tcW w:w="1096" w:type="dxa"/>
            <w:vAlign w:val="center"/>
          </w:tcPr>
          <w:p w14:paraId="13F56031"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4777E7E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5E087A48"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06481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66F32DD"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42FF190F"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4F7126F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2EFEB3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091FFDB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B543F2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5A086CF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10488AAF"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A543B7" w:rsidRPr="00571CEE" w14:paraId="3373323B"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E819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1D7158C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20679838"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41477296"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6D03C0F4"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40E3006" w14:textId="77777777" w:rsidR="00A543B7" w:rsidRPr="007A70E6" w:rsidRDefault="00A543B7" w:rsidP="00685284">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6F5538D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039350D5" w14:textId="77777777" w:rsidTr="00685284">
        <w:trPr>
          <w:trHeight w:val="23"/>
          <w:jc w:val="center"/>
        </w:trPr>
        <w:tc>
          <w:tcPr>
            <w:tcW w:w="1096" w:type="dxa"/>
            <w:vAlign w:val="center"/>
            <w:hideMark/>
          </w:tcPr>
          <w:p w14:paraId="655AC0E5" w14:textId="77777777" w:rsidR="00A543B7" w:rsidRPr="00571CEE" w:rsidRDefault="00A543B7" w:rsidP="00685284">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65A70B9F" w14:textId="77777777" w:rsidR="00A543B7" w:rsidRPr="00571CEE" w:rsidRDefault="00A543B7" w:rsidP="00685284">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5475CB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4605EC98"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C525AF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2E785DBE"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5AB11BD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786BEF5"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67589664"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C8E6EE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0F41F920"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0FF0C9A"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574F6B06"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4590A99C"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59C7A24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5AA9917A"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363ECFAF"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2B248A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2C9A5E4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392080D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FAD1C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674DAE4E"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A24D45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61F28D3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120EDC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A543B7" w:rsidRPr="00571CEE" w14:paraId="1D21A554" w14:textId="77777777" w:rsidTr="00685284">
        <w:trPr>
          <w:trHeight w:val="215"/>
          <w:jc w:val="center"/>
        </w:trPr>
        <w:tc>
          <w:tcPr>
            <w:tcW w:w="1096" w:type="dxa"/>
            <w:vAlign w:val="center"/>
            <w:hideMark/>
          </w:tcPr>
          <w:p w14:paraId="1CC99CB3"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7D8D387E"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2DBD463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513A889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D95D015"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075C92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0565FB5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46881F0"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284DB0A7"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77EAFB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6226D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06DB10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2D724F1"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2ED05B3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0A47FC5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06A8414B"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FDD89B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0FA6ABB"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1DD7BF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38EACD6A" w14:textId="4BCCDE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&lt;EndNote&gt;&lt;Cite&gt;&lt;Author&gt;Nair&lt;/Author&gt;&lt;Year&gt;2018&lt;/Year&gt;&lt;RecNum&gt;430&lt;/RecNum&gt;&lt;DisplayText&gt;(17)&lt;/DisplayText&gt;&lt;record&gt;&lt;rec-number&gt;430&lt;/rec-number&gt;&lt;foreign-keys&gt;&lt;key app="EN" db-id="220f9fvwmzexdkefseqvwpscaepfaza5z05x" timestamp="1679867987"&gt;430&lt;/key&gt;&lt;/foreign-keys&gt;&lt;ref-type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(17)</w:t>
            </w:r>
            <w:r w:rsidRPr="00571CEE">
              <w:rPr>
                <w:rFonts w:eastAsia="Times New Roman" w:cstheme="minorHAnsi"/>
                <w:color w:val="000000" w:themeColor="dark1"/>
                <w:kern w:val="24"/>
                <w:sz w:val="18"/>
                <w:szCs w:val="18"/>
                <w:lang w:eastAsia="en-GB"/>
              </w:rPr>
              <w:fldChar w:fldCharType="end"/>
            </w:r>
          </w:p>
        </w:tc>
      </w:tr>
      <w:tr w:rsidR="00A543B7" w:rsidRPr="00571CEE" w14:paraId="67DED3AC" w14:textId="77777777" w:rsidTr="00685284">
        <w:trPr>
          <w:trHeight w:val="23"/>
          <w:jc w:val="center"/>
        </w:trPr>
        <w:tc>
          <w:tcPr>
            <w:tcW w:w="1096" w:type="dxa"/>
            <w:vAlign w:val="center"/>
            <w:hideMark/>
          </w:tcPr>
          <w:p w14:paraId="32B0E55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75A8EB3"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782131EE"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C856D8D"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15C877E4"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6AC2C1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625168C" w14:textId="2DC3AFDF"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&lt;EndNote&gt;&lt;Cite&gt;&lt;Author&gt;Organisation&lt;/Author&gt;&lt;Year&gt;2018&lt;/Year&gt;&lt;RecNum&gt;432&lt;/RecNum&gt;&lt;DisplayText&gt;(18)&lt;/DisplayText&gt;&lt;record&gt;&lt;rec-number&gt;432&lt;/rec-number&gt;&lt;foreign-keys&gt;&lt;key app="EN" db-id="220f9fvwmzexdkefseqvwpscaepfaza5z05x" timestamp="1679867987"&gt;432&lt;/key&gt;&lt;/foreign-keys&gt;&lt;ref-type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(18)</w:t>
            </w:r>
            <w:r w:rsidRPr="00571CEE">
              <w:rPr>
                <w:rFonts w:eastAsia="Times New Roman" w:cstheme="minorHAnsi"/>
                <w:color w:val="000000" w:themeColor="dark1"/>
                <w:kern w:val="24"/>
                <w:sz w:val="18"/>
                <w:szCs w:val="18"/>
                <w:lang w:eastAsia="en-GB"/>
              </w:rPr>
              <w:fldChar w:fldCharType="end"/>
            </w:r>
          </w:p>
        </w:tc>
      </w:tr>
      <w:tr w:rsidR="00A543B7" w:rsidRPr="00571CEE" w14:paraId="6CECBA1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6A6B4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317682F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2A8C43BC"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620F47A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F3BDE80"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36D3CDB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6887B3D" w14:textId="2552CC02"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&lt;EndNote&gt;&lt;Cite&gt;&lt;Author&gt;Sheridan&lt;/Author&gt;&lt;Year&gt;1991&lt;/Year&gt;&lt;RecNum&gt;440&lt;/RecNum&gt;&lt;DisplayText&gt;(19)&lt;/DisplayText&gt;&lt;record&gt;&lt;rec-number&gt;440&lt;/rec-number&gt;&lt;foreign-keys&gt;&lt;key app="EN" db-id="220f9fvwmzexdkefseqvwpscaepfaza5z05x" timestamp="1679867987"&gt;440&lt;/key&gt;&lt;/foreign-keys&gt;&lt;ref-type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(19)</w:t>
            </w:r>
            <w:r w:rsidRPr="00571CEE">
              <w:rPr>
                <w:rFonts w:eastAsia="Times New Roman" w:cstheme="minorHAnsi"/>
                <w:color w:val="000000" w:themeColor="dark1"/>
                <w:kern w:val="24"/>
                <w:sz w:val="18"/>
                <w:szCs w:val="18"/>
                <w:lang w:eastAsia="en-GB"/>
              </w:rPr>
              <w:fldChar w:fldCharType="end"/>
            </w:r>
          </w:p>
        </w:tc>
      </w:tr>
      <w:tr w:rsidR="00A543B7" w:rsidRPr="00571CEE" w14:paraId="7E90C20B" w14:textId="77777777" w:rsidTr="00685284">
        <w:trPr>
          <w:trHeight w:val="63"/>
          <w:jc w:val="center"/>
        </w:trPr>
        <w:tc>
          <w:tcPr>
            <w:tcW w:w="1096" w:type="dxa"/>
            <w:vAlign w:val="center"/>
            <w:hideMark/>
          </w:tcPr>
          <w:p w14:paraId="50ACB430"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C89848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12AF23BD"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3FACF9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7F9D99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371CA575"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6104572A" w14:textId="5DA676BD"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&lt;EndNote&gt;&lt;Cite&gt;&lt;Author&gt;Roser&lt;/Author&gt;&lt;Year&gt;2013&lt;/Year&gt;&lt;RecNum&gt;436&lt;/RecNum&gt;&lt;DisplayText&gt;(20)&lt;/DisplayText&gt;&lt;record&gt;&lt;rec-number&gt;436&lt;/rec-number&gt;&lt;foreign-keys&gt;&lt;key app="EN" db-id="220f9fvwmzexdkefseqvwpscaepfaza5z05x" timestamp="1679867987"&gt;436&lt;/key&gt;&lt;/foreign-keys&gt;&lt;ref-type name="Web Page"&gt;12&lt;/ref-type&gt;&lt;contributors&gt;&lt;authors&gt;&lt;author&gt;Roser, Max&lt;/author&gt;&lt;/authors&gt;&lt;/contributors&gt;&lt;titles&gt;&lt;title&gt;Life expectancy&lt;/title&gt;&lt;secondary-title&gt;Our World in Data&lt;/secondary-title&gt;&lt;/titles&gt;&lt;dates&gt;&lt;year&gt;2013&lt;/year&gt;&lt;/dates&gt;&lt;urls&gt;&lt;related-urls&gt;&lt;url&gt;https://ourworldindata.org/life-expectancy&lt;/url&gt;&lt;/related-urls&gt;&lt;/urls&gt;&lt;/record&gt;&lt;/Cite&gt;&lt;/EndNote&gt;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(20)</w:t>
            </w:r>
            <w:r w:rsidRPr="00571CEE">
              <w:rPr>
                <w:rFonts w:eastAsia="Times New Roman" w:cstheme="minorHAnsi"/>
                <w:color w:val="000000" w:themeColor="dark1"/>
                <w:kern w:val="24"/>
                <w:sz w:val="18"/>
                <w:szCs w:val="18"/>
                <w:lang w:eastAsia="en-GB"/>
              </w:rPr>
              <w:fldChar w:fldCharType="end"/>
            </w:r>
          </w:p>
        </w:tc>
      </w:tr>
    </w:tbl>
    <w:p w14:paraId="12710D65" w14:textId="77777777" w:rsidR="00A543B7" w:rsidRDefault="00A543B7" w:rsidP="00A543B7">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CFA7A89" w14:textId="77777777" w:rsidR="00A543B7" w:rsidRPr="00A543B7" w:rsidRDefault="00A543B7" w:rsidP="00570300">
      <w:pPr>
        <w:pStyle w:val="NoSpacing"/>
        <w:spacing w:line="360" w:lineRule="auto"/>
        <w:jc w:val="both"/>
        <w:rPr>
          <w:rFonts w:cstheme="minorHAnsi"/>
          <w:bCs/>
        </w:rPr>
      </w:pPr>
    </w:p>
    <w:p w14:paraId="0E1B34F7" w14:textId="24AE4A21" w:rsidR="00D33912" w:rsidRPr="007E5D22" w:rsidRDefault="00D33912" w:rsidP="00D33912">
      <w:pPr>
        <w:pStyle w:val="NoSpacing"/>
        <w:spacing w:line="360" w:lineRule="auto"/>
        <w:jc w:val="both"/>
        <w:rPr>
          <w:rFonts w:cstheme="minorHAnsi"/>
          <w:highlight w:val="yellow"/>
        </w:rPr>
      </w:pPr>
      <w:r w:rsidRPr="00D33912">
        <w:rPr>
          <w:rFonts w:cstheme="minorHAnsi"/>
        </w:rPr>
        <w:lastRenderedPageBreak/>
        <w:t xml:space="preserve">Observed country-level antibiotic usage and livestock tetracycline/ampicillin-resistance surveillance data was plotted for all four case studies, </w:t>
      </w:r>
      <w:r w:rsidRPr="00A32F95">
        <w:rPr>
          <w:rFonts w:cstheme="minorHAnsi"/>
        </w:rPr>
        <w:t xml:space="preserve">with the model output overlaid (Figure </w:t>
      </w:r>
      <w:r w:rsidR="00417A4D" w:rsidRPr="00A32F95">
        <w:rPr>
          <w:rFonts w:cstheme="minorHAnsi"/>
        </w:rPr>
        <w:t>S7</w:t>
      </w:r>
      <w:r w:rsidRPr="00A32F95">
        <w:rPr>
          <w:rFonts w:cstheme="minorHAnsi"/>
        </w:rPr>
        <w:t>). It is important to note that the ζ parameter (ζ &gt; 0) is necessary to prevent I</w:t>
      </w:r>
      <w:r w:rsidRPr="00A32F95">
        <w:rPr>
          <w:rFonts w:cstheme="minorHAnsi"/>
          <w:vertAlign w:val="superscript"/>
        </w:rPr>
        <w:t>*</w:t>
      </w:r>
      <w:r w:rsidRPr="00A32F95">
        <w:rPr>
          <w:rFonts w:cstheme="minorHAnsi"/>
          <w:vertAlign w:val="subscript"/>
        </w:rPr>
        <w:t>RHProp</w:t>
      </w:r>
      <w:r w:rsidRPr="00A32F95">
        <w:rPr>
          <w:rFonts w:cstheme="minorHAnsi"/>
        </w:rPr>
        <w:t xml:space="preserve"> decreasing to 0 upon livestock antibiotic curtailment (τ = 0 g/PCU). Inclusion of the ζ parameter was shown to provide a better fit to the model compared to a null model with ζ = 0</w:t>
      </w:r>
      <w:r w:rsidRPr="00A32F95">
        <w:rPr>
          <w:rFonts w:cstheme="minorHAnsi"/>
          <w:bCs/>
        </w:rPr>
        <w:t xml:space="preserve"> </w:t>
      </w:r>
      <w:r w:rsidRPr="00A32F95">
        <w:rPr>
          <w:rFonts w:cstheme="minorHAnsi"/>
        </w:rPr>
        <w:t>(Figure S</w:t>
      </w:r>
      <w:r w:rsidR="00417A4D" w:rsidRPr="00A32F95">
        <w:rPr>
          <w:rFonts w:cstheme="minorHAnsi"/>
        </w:rPr>
        <w:t>18</w:t>
      </w:r>
      <w:r w:rsidRPr="00A32F95">
        <w:rPr>
          <w:rFonts w:cstheme="minorHAnsi"/>
        </w:rPr>
        <w:t xml:space="preserve">). </w:t>
      </w:r>
    </w:p>
    <w:p w14:paraId="6CC62402" w14:textId="77777777" w:rsidR="00D33912" w:rsidRDefault="00D33912" w:rsidP="001D5C8D">
      <w:pPr>
        <w:spacing w:after="0" w:line="360" w:lineRule="auto"/>
        <w:jc w:val="both"/>
        <w:rPr>
          <w:bCs/>
          <w:noProof/>
          <w:lang w:eastAsia="en-GB"/>
        </w:rPr>
      </w:pPr>
    </w:p>
    <w:p w14:paraId="73554C5F" w14:textId="77777777" w:rsidR="00D33912" w:rsidRPr="007E5D22" w:rsidRDefault="00D33912" w:rsidP="00D33912">
      <w:pPr>
        <w:pStyle w:val="NoSpacing"/>
        <w:spacing w:line="360" w:lineRule="auto"/>
        <w:jc w:val="center"/>
        <w:rPr>
          <w:rFonts w:cstheme="minorHAnsi"/>
          <w:highlight w:val="yellow"/>
        </w:rPr>
      </w:pPr>
      <w:r w:rsidRPr="00E00E18">
        <w:rPr>
          <w:noProof/>
          <w:lang w:eastAsia="en-GB"/>
        </w:rPr>
        <w:drawing>
          <wp:inline distT="0" distB="0" distL="0" distR="0" wp14:anchorId="6AAC2624" wp14:editId="69402531">
            <wp:extent cx="4831080" cy="4423763"/>
            <wp:effectExtent l="0" t="0" r="762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2993" cy="4434672"/>
                    </a:xfrm>
                    <a:prstGeom prst="rect">
                      <a:avLst/>
                    </a:prstGeom>
                    <a:noFill/>
                    <a:ln>
                      <a:noFill/>
                    </a:ln>
                  </pic:spPr>
                </pic:pic>
              </a:graphicData>
            </a:graphic>
          </wp:inline>
        </w:drawing>
      </w:r>
    </w:p>
    <w:p w14:paraId="2A5FD15F" w14:textId="05C437E4" w:rsidR="00D33912" w:rsidRPr="007E5D22" w:rsidRDefault="00D33912" w:rsidP="00D33912">
      <w:pPr>
        <w:pStyle w:val="NoSpacing"/>
        <w:spacing w:line="360" w:lineRule="auto"/>
        <w:jc w:val="both"/>
        <w:rPr>
          <w:rFonts w:cstheme="minorHAnsi"/>
          <w:highlight w:val="yellow"/>
        </w:rPr>
      </w:pPr>
      <w:r w:rsidRPr="00A32F95">
        <w:rPr>
          <w:rFonts w:cstheme="minorHAnsi"/>
          <w:b/>
        </w:rPr>
        <w:t xml:space="preserve">Figure </w:t>
      </w:r>
      <w:r w:rsidR="004A1EEE" w:rsidRPr="00A32F95">
        <w:rPr>
          <w:rFonts w:cstheme="minorHAnsi"/>
          <w:b/>
        </w:rPr>
        <w:t>S7</w:t>
      </w:r>
      <w:r w:rsidRPr="00A32F95">
        <w:rPr>
          <w:rFonts w:cstheme="minorHAnsi"/>
          <w:b/>
        </w:rPr>
        <w:t xml:space="preserve">. Observed and estimated relationship between livestock antibiotic usage and the prevalence of antimicrobial-resistant salmonellosis in humans. A) Ampicillin-resistance in broiler poultry, B) tetracycline-resistance in broiler poultry, C) ampicillin-resistance in fattening pigs and D) tetracycline-resistance in fattening pigs. </w:t>
      </w:r>
      <w:r w:rsidRPr="00A32F95">
        <w:rPr>
          <w:rFonts w:cstheme="minorHAnsi"/>
          <w:bCs/>
        </w:rPr>
        <w:t>Solid red lines and ribbons represent model fit resulting from the approximated posterior distribution using ABC-SMC and the corresponding 95% HDI. Country-specific 95% confidence</w:t>
      </w:r>
      <w:r w:rsidRPr="00A32F95">
        <w:rPr>
          <w:rFonts w:cstheme="minorHAnsi"/>
        </w:rPr>
        <w:t xml:space="preserve"> intervals for the observed data (dots) were calculated for each case study using a 1-sample proportion test with continuity correction.</w:t>
      </w:r>
    </w:p>
    <w:p w14:paraId="6F96B447" w14:textId="77777777" w:rsidR="00D33912" w:rsidRDefault="00D33912" w:rsidP="001D5C8D">
      <w:pPr>
        <w:spacing w:after="0" w:line="360" w:lineRule="auto"/>
        <w:jc w:val="both"/>
        <w:rPr>
          <w:bCs/>
          <w:noProof/>
          <w:lang w:eastAsia="en-GB"/>
        </w:rPr>
      </w:pPr>
    </w:p>
    <w:p w14:paraId="206C3C62" w14:textId="77777777" w:rsidR="00D33912" w:rsidRDefault="00D33912" w:rsidP="001D5C8D">
      <w:pPr>
        <w:spacing w:after="0" w:line="360" w:lineRule="auto"/>
        <w:jc w:val="both"/>
        <w:rPr>
          <w:bCs/>
          <w:noProof/>
          <w:lang w:eastAsia="en-GB"/>
        </w:rPr>
      </w:pPr>
    </w:p>
    <w:p w14:paraId="1BE36A02" w14:textId="4100B510" w:rsidR="00570300" w:rsidRPr="00A543B7" w:rsidRDefault="00A543B7" w:rsidP="001D5C8D">
      <w:pPr>
        <w:spacing w:after="0" w:line="360" w:lineRule="auto"/>
        <w:jc w:val="both"/>
        <w:rPr>
          <w:bCs/>
          <w:noProof/>
          <w:lang w:eastAsia="en-GB"/>
        </w:rPr>
      </w:pPr>
      <w:r w:rsidRPr="00A32F95">
        <w:rPr>
          <w:bCs/>
          <w:noProof/>
          <w:lang w:eastAsia="en-GB"/>
        </w:rPr>
        <w:lastRenderedPageBreak/>
        <w:t xml:space="preserve">The outcome measures </w:t>
      </w:r>
      <w:r w:rsidR="001C48B3" w:rsidRPr="00A32F95">
        <w:rPr>
          <w:bCs/>
          <w:noProof/>
          <w:lang w:eastAsia="en-GB"/>
        </w:rPr>
        <w:t>result</w:t>
      </w:r>
      <w:r w:rsidR="00D33912" w:rsidRPr="00A32F95">
        <w:rPr>
          <w:bCs/>
          <w:noProof/>
          <w:lang w:eastAsia="en-GB"/>
        </w:rPr>
        <w:t>ing</w:t>
      </w:r>
      <w:r w:rsidR="001C48B3" w:rsidRPr="00A32F95">
        <w:rPr>
          <w:bCs/>
          <w:noProof/>
          <w:lang w:eastAsia="en-GB"/>
        </w:rPr>
        <w:t xml:space="preserve"> from the fitted model parameters for the four case studies can be found in Table S</w:t>
      </w:r>
      <w:r w:rsidR="00417A4D" w:rsidRPr="00A32F95">
        <w:rPr>
          <w:bCs/>
          <w:noProof/>
          <w:lang w:eastAsia="en-GB"/>
        </w:rPr>
        <w:t>6</w:t>
      </w:r>
      <w:r w:rsidR="001C48B3" w:rsidRPr="00A32F95">
        <w:rPr>
          <w:bCs/>
          <w:noProof/>
          <w:lang w:eastAsia="en-GB"/>
        </w:rPr>
        <w:t>. These values were calculated for the baseline values of antibiotic usage for the case studies.</w:t>
      </w:r>
      <w:r w:rsidR="001C48B3">
        <w:rPr>
          <w:bCs/>
          <w:noProof/>
          <w:lang w:eastAsia="en-GB"/>
        </w:rPr>
        <w:t xml:space="preserve"> </w:t>
      </w:r>
    </w:p>
    <w:p w14:paraId="23F2EAA9" w14:textId="77777777" w:rsidR="00A543B7" w:rsidRDefault="00A543B7" w:rsidP="001D5C8D">
      <w:pPr>
        <w:spacing w:after="0" w:line="360" w:lineRule="auto"/>
        <w:jc w:val="both"/>
        <w:rPr>
          <w:b/>
          <w:noProof/>
          <w:lang w:eastAsia="en-GB"/>
        </w:rPr>
      </w:pPr>
    </w:p>
    <w:p w14:paraId="35E4FB10" w14:textId="77777777" w:rsidR="00A543B7" w:rsidRPr="008611B7" w:rsidRDefault="00A543B7" w:rsidP="00A543B7">
      <w:pPr>
        <w:spacing w:after="0" w:line="240" w:lineRule="auto"/>
        <w:rPr>
          <w:b/>
          <w:lang w:eastAsia="en-GB"/>
        </w:rPr>
      </w:pPr>
      <w:r w:rsidRPr="008611B7">
        <w:rPr>
          <w:b/>
          <w:lang w:eastAsia="en-GB"/>
        </w:rPr>
        <w:t xml:space="preserve">Table S6. Fitted values for the </w:t>
      </w:r>
      <w:r>
        <w:rPr>
          <w:b/>
          <w:lang w:eastAsia="en-GB"/>
        </w:rPr>
        <w:t>primary</w:t>
      </w:r>
      <w:r w:rsidRPr="008611B7">
        <w:rPr>
          <w:rFonts w:cstheme="minorHAnsi"/>
          <w:b/>
          <w:vertAlign w:val="subscript"/>
        </w:rPr>
        <w:t xml:space="preserve"> </w:t>
      </w:r>
      <w:r w:rsidRPr="008611B7">
        <w:rPr>
          <w:rFonts w:cstheme="minorHAnsi"/>
          <w:b/>
        </w:rPr>
        <w:t>out</w:t>
      </w:r>
      <w:r>
        <w:rPr>
          <w:rFonts w:cstheme="minorHAnsi"/>
          <w:b/>
        </w:rPr>
        <w:t xml:space="preserve">come measures </w:t>
      </w:r>
      <w:r w:rsidRPr="008611B7">
        <w:rPr>
          <w:rFonts w:cstheme="minorHAnsi"/>
          <w:b/>
        </w:rPr>
        <w:t>for the four model</w:t>
      </w:r>
      <w:r w:rsidRPr="008611B7">
        <w:rPr>
          <w:rFonts w:cstheme="minorHAnsi"/>
          <w:b/>
          <w:vertAlign w:val="subscript"/>
        </w:rPr>
        <w:t xml:space="preserve"> </w:t>
      </w:r>
      <w:r w:rsidRPr="008611B7">
        <w:rPr>
          <w:b/>
          <w:lang w:eastAsia="en-GB"/>
        </w:rPr>
        <w:t xml:space="preserve">case studies.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A543B7" w:rsidRPr="005E1628" w14:paraId="27599D1D"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2C8060DE" w14:textId="77777777" w:rsidR="00A543B7" w:rsidRPr="008611B7" w:rsidRDefault="00A543B7" w:rsidP="00685284">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5410E623" w14:textId="77777777" w:rsidR="00A543B7" w:rsidRPr="008611B7" w:rsidRDefault="00A543B7" w:rsidP="00685284">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A543B7" w:rsidRPr="005E1628" w14:paraId="0392B096" w14:textId="77777777" w:rsidTr="00685284">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33ED378E" w14:textId="77777777" w:rsidR="00A543B7" w:rsidRPr="008611B7" w:rsidRDefault="00A543B7" w:rsidP="00685284">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2E790A25"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7486F2D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781E6A2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41DA8054"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7679F898"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4042D681" w14:textId="77777777" w:rsidR="00A543B7" w:rsidRPr="008611B7" w:rsidRDefault="00A543B7" w:rsidP="00685284">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5F2BF34B"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34217BAF" w14:textId="77777777" w:rsidR="00A543B7" w:rsidRPr="008611B7" w:rsidRDefault="00A543B7" w:rsidP="00685284">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 xml:space="preserve">0.01305 </w:t>
            </w:r>
            <w:r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A543B7" w:rsidRPr="005E1628" w14:paraId="4EE57FD6" w14:textId="77777777" w:rsidTr="00685284">
        <w:trPr>
          <w:trHeight w:val="23"/>
        </w:trPr>
        <w:tc>
          <w:tcPr>
            <w:tcW w:w="2372" w:type="dxa"/>
          </w:tcPr>
          <w:p w14:paraId="2D8D0CF6"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7370220" w14:textId="77777777" w:rsidR="00A543B7" w:rsidRPr="008611B7" w:rsidRDefault="00A543B7" w:rsidP="00685284">
            <w:pPr>
              <w:spacing w:line="276" w:lineRule="auto"/>
              <w:jc w:val="center"/>
              <w:rPr>
                <w:bCs/>
                <w:lang w:eastAsia="en-GB"/>
              </w:rPr>
            </w:pPr>
            <w:r w:rsidRPr="008611B7">
              <w:rPr>
                <w:rFonts w:cstheme="minorHAnsi"/>
              </w:rPr>
              <w:t>0.595</w:t>
            </w:r>
          </w:p>
        </w:tc>
        <w:tc>
          <w:tcPr>
            <w:tcW w:w="1560" w:type="dxa"/>
            <w:vAlign w:val="center"/>
          </w:tcPr>
          <w:p w14:paraId="3459476A" w14:textId="77777777" w:rsidR="00A543B7" w:rsidRPr="008611B7" w:rsidRDefault="00A543B7" w:rsidP="00685284">
            <w:pPr>
              <w:spacing w:line="276" w:lineRule="auto"/>
              <w:jc w:val="center"/>
              <w:rPr>
                <w:bCs/>
                <w:lang w:eastAsia="en-GB"/>
              </w:rPr>
            </w:pPr>
            <w:r w:rsidRPr="008611B7">
              <w:rPr>
                <w:rFonts w:cstheme="minorHAnsi"/>
              </w:rPr>
              <w:t>0.600</w:t>
            </w:r>
          </w:p>
        </w:tc>
        <w:tc>
          <w:tcPr>
            <w:tcW w:w="1559" w:type="dxa"/>
            <w:vAlign w:val="center"/>
          </w:tcPr>
          <w:p w14:paraId="6015736A"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0.598</w:t>
            </w:r>
          </w:p>
        </w:tc>
        <w:tc>
          <w:tcPr>
            <w:tcW w:w="1701" w:type="dxa"/>
            <w:vAlign w:val="center"/>
          </w:tcPr>
          <w:p w14:paraId="31F99568" w14:textId="77777777" w:rsidR="00A543B7" w:rsidRPr="008611B7" w:rsidRDefault="00A543B7" w:rsidP="00685284">
            <w:pPr>
              <w:jc w:val="center"/>
              <w:rPr>
                <w:rFonts w:ascii="Calibri" w:hAnsi="Calibri" w:cs="Calibri"/>
                <w:color w:val="000000"/>
              </w:rPr>
            </w:pPr>
            <w:r w:rsidRPr="008611B7">
              <w:rPr>
                <w:rFonts w:cstheme="minorHAnsi"/>
              </w:rPr>
              <w:t>0.601</w:t>
            </w:r>
          </w:p>
        </w:tc>
      </w:tr>
      <w:tr w:rsidR="00A543B7" w:rsidRPr="005E1628" w14:paraId="31753691"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55661267" w14:textId="77777777" w:rsidR="00A543B7" w:rsidRDefault="00A543B7" w:rsidP="00685284">
            <w:pPr>
              <w:spacing w:line="276" w:lineRule="auto"/>
              <w:jc w:val="center"/>
              <w:rPr>
                <w:rFonts w:cstheme="minorHAnsi"/>
              </w:rPr>
            </w:pPr>
            <w:r w:rsidRPr="008611B7">
              <w:rPr>
                <w:rFonts w:cstheme="minorHAnsi"/>
              </w:rPr>
              <w:t>Proportion of antibiotic-resistant human salmonellosis</w:t>
            </w:r>
          </w:p>
          <w:p w14:paraId="47DCD534"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7DEC1948" w14:textId="77777777" w:rsidR="00A543B7" w:rsidRPr="008611B7" w:rsidRDefault="00A543B7" w:rsidP="00685284">
            <w:pPr>
              <w:spacing w:line="276" w:lineRule="auto"/>
              <w:jc w:val="center"/>
              <w:rPr>
                <w:bCs/>
                <w:lang w:eastAsia="en-GB"/>
              </w:rPr>
            </w:pPr>
            <w:r w:rsidRPr="008611B7">
              <w:rPr>
                <w:rFonts w:cstheme="minorHAnsi"/>
              </w:rPr>
              <w:t>0.301</w:t>
            </w:r>
          </w:p>
        </w:tc>
        <w:tc>
          <w:tcPr>
            <w:tcW w:w="1560" w:type="dxa"/>
            <w:vAlign w:val="center"/>
          </w:tcPr>
          <w:p w14:paraId="6592E6D9" w14:textId="77777777" w:rsidR="00A543B7" w:rsidRPr="008611B7" w:rsidRDefault="00A543B7" w:rsidP="00685284">
            <w:pPr>
              <w:spacing w:line="276" w:lineRule="auto"/>
              <w:jc w:val="center"/>
              <w:rPr>
                <w:bCs/>
                <w:lang w:eastAsia="en-GB"/>
              </w:rPr>
            </w:pPr>
            <w:r w:rsidRPr="008611B7">
              <w:rPr>
                <w:rFonts w:cstheme="minorHAnsi"/>
              </w:rPr>
              <w:t>0.356</w:t>
            </w:r>
          </w:p>
        </w:tc>
        <w:tc>
          <w:tcPr>
            <w:tcW w:w="1559" w:type="dxa"/>
            <w:vAlign w:val="center"/>
          </w:tcPr>
          <w:p w14:paraId="4FAF113C"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0.349</w:t>
            </w:r>
          </w:p>
        </w:tc>
        <w:tc>
          <w:tcPr>
            <w:tcW w:w="1701" w:type="dxa"/>
            <w:vAlign w:val="center"/>
          </w:tcPr>
          <w:p w14:paraId="0A35150C" w14:textId="77777777" w:rsidR="00A543B7" w:rsidRPr="008611B7" w:rsidRDefault="00A543B7" w:rsidP="00685284">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78BB1DE8" w14:textId="77777777" w:rsidR="00A543B7" w:rsidRDefault="00A543B7" w:rsidP="00A543B7">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26556A8A" w14:textId="77777777" w:rsidR="00A543B7" w:rsidRDefault="00A543B7"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6785F322"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E00E18">
        <w:rPr>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69509DF9"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 xml:space="preserve">e prior </w:t>
      </w:r>
      <w:r w:rsidR="00092D62" w:rsidRPr="00A32F95">
        <w:rPr>
          <w:rFonts w:eastAsiaTheme="minorEastAsia"/>
          <w:noProof/>
          <w:lang w:eastAsia="en-GB"/>
        </w:rPr>
        <w:t>distribution</w:t>
      </w:r>
      <w:r w:rsidR="0011752A" w:rsidRPr="00A32F95">
        <w:rPr>
          <w:rFonts w:eastAsiaTheme="minorEastAsia"/>
          <w:noProof/>
          <w:lang w:eastAsia="en-GB"/>
        </w:rPr>
        <w:t>s</w:t>
      </w:r>
      <w:r w:rsidR="00092D62" w:rsidRPr="00A32F95">
        <w:rPr>
          <w:rFonts w:eastAsiaTheme="minorEastAsia"/>
          <w:noProof/>
          <w:lang w:eastAsia="en-GB"/>
        </w:rPr>
        <w:t xml:space="preserve"> </w:t>
      </w:r>
      <w:r w:rsidR="0011752A" w:rsidRPr="00A32F95">
        <w:rPr>
          <w:rFonts w:eastAsiaTheme="minorEastAsia"/>
          <w:noProof/>
          <w:lang w:eastAsia="en-GB"/>
        </w:rPr>
        <w:t xml:space="preserve">used in the </w:t>
      </w:r>
      <w:r w:rsidR="004E1542" w:rsidRPr="00A32F95">
        <w:rPr>
          <w:rFonts w:eastAsiaTheme="minorEastAsia"/>
          <w:noProof/>
          <w:lang w:eastAsia="en-GB"/>
        </w:rPr>
        <w:t>model comparison</w:t>
      </w:r>
      <w:r w:rsidR="0011752A" w:rsidRPr="00A32F95">
        <w:rPr>
          <w:rFonts w:eastAsiaTheme="minorEastAsia"/>
          <w:noProof/>
          <w:lang w:eastAsia="en-GB"/>
        </w:rPr>
        <w:t xml:space="preserve"> approach</w:t>
      </w:r>
      <w:r w:rsidR="004E1542" w:rsidRPr="00A32F95">
        <w:rPr>
          <w:rFonts w:eastAsiaTheme="minorEastAsia"/>
          <w:noProof/>
          <w:lang w:eastAsia="en-GB"/>
        </w:rPr>
        <w:t xml:space="preserve"> </w:t>
      </w:r>
      <w:r w:rsidR="00417A4D" w:rsidRPr="00A32F95">
        <w:rPr>
          <w:rFonts w:eastAsiaTheme="minorEastAsia"/>
          <w:noProof/>
          <w:lang w:eastAsia="en-GB"/>
        </w:rPr>
        <w:t>are</w:t>
      </w:r>
      <w:r w:rsidR="004E1542" w:rsidRPr="00A32F95">
        <w:rPr>
          <w:rFonts w:eastAsiaTheme="minorEastAsia"/>
          <w:noProof/>
          <w:lang w:eastAsia="en-GB"/>
        </w:rPr>
        <w:t xml:space="preserve"> identical to those used to fit the model parameters (Table </w:t>
      </w:r>
      <w:r w:rsidR="00F53BAC" w:rsidRPr="00A32F95">
        <w:rPr>
          <w:rFonts w:eastAsiaTheme="minorEastAsia"/>
          <w:noProof/>
          <w:lang w:eastAsia="en-GB"/>
        </w:rPr>
        <w:t>S3</w:t>
      </w:r>
      <w:r w:rsidR="004E1542" w:rsidRPr="00A32F95">
        <w:rPr>
          <w:rFonts w:eastAsiaTheme="minorEastAsia"/>
          <w:noProof/>
          <w:lang w:eastAsia="en-GB"/>
        </w:rPr>
        <w:t>), with a discrete</w:t>
      </w:r>
      <w:r w:rsidR="004E1542" w:rsidRPr="0015613E">
        <w:rPr>
          <w:rFonts w:eastAsiaTheme="minorEastAsia"/>
          <w:noProof/>
          <w:lang w:eastAsia="en-GB"/>
        </w:rPr>
        <w:t xml:space="preserv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467B1A" w:rsidR="00704E2B" w:rsidRDefault="00CB0E1C" w:rsidP="001D5C8D">
      <w:pPr>
        <w:spacing w:after="0" w:line="360" w:lineRule="auto"/>
        <w:rPr>
          <w:rFonts w:eastAsiaTheme="minorEastAsia"/>
          <w:noProof/>
          <w:lang w:eastAsia="en-GB"/>
        </w:rPr>
      </w:pPr>
      <w:r>
        <w:rPr>
          <w:rFonts w:eastAsiaTheme="minorEastAsia"/>
          <w:noProof/>
          <w:lang w:eastAsia="en-GB"/>
        </w:rPr>
        <w:lastRenderedPageBreak/>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&lt;EndNote&gt;&lt;Cite&gt;&lt;Author&gt;Kass&lt;/Author&gt;&lt;Year&gt;1995&lt;/Year&gt;&lt;RecNum&gt;423&lt;/RecNum&gt;&lt;DisplayText&gt;(21)&lt;/DisplayText&gt;&lt;record&gt;&lt;rec-number&gt;423&lt;/rec-number&gt;&lt;foreign-keys&gt;&lt;key app="EN" db-id="220f9fvwmzexdkefseqvwpscaepfaza5z05x" timestamp="1679867987"&gt;423&lt;/key&gt;&lt;/foreign-keys&gt;&lt;ref-type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A543B7">
        <w:rPr>
          <w:rFonts w:eastAsiaTheme="minorEastAsia"/>
          <w:noProof/>
          <w:lang w:eastAsia="en-GB"/>
        </w:rPr>
        <w:t>(21)</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ED7661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w:t>
      </w:r>
      <w:r w:rsidR="00E00E18">
        <w:rPr>
          <w:rFonts w:eastAsiaTheme="minorEastAsia"/>
          <w:noProof/>
          <w:lang w:eastAsia="en-GB"/>
        </w:rPr>
        <w:t>S</w:t>
      </w:r>
      <w:r w:rsidR="00B86799">
        <w:rPr>
          <w:rFonts w:eastAsiaTheme="minorEastAsia"/>
          <w:noProof/>
          <w:lang w:eastAsia="en-GB"/>
        </w:rPr>
        <w:t>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000000"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2FB4BD54"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07CF181A" w14:textId="77777777" w:rsidR="00E743AA" w:rsidRDefault="00E743AA" w:rsidP="00E743AA">
      <w:pPr>
        <w:pStyle w:val="NoSpacing"/>
        <w:spacing w:line="360" w:lineRule="auto"/>
        <w:jc w:val="both"/>
        <w:rPr>
          <w:rFonts w:cstheme="minorHAnsi"/>
        </w:rPr>
      </w:pPr>
    </w:p>
    <w:p w14:paraId="610C5CB9" w14:textId="77777777" w:rsidR="00E743AA" w:rsidRDefault="00E743AA" w:rsidP="00E743AA">
      <w:pPr>
        <w:pStyle w:val="NoSpacing"/>
        <w:spacing w:line="360" w:lineRule="auto"/>
        <w:jc w:val="both"/>
      </w:pPr>
    </w:p>
    <w:p w14:paraId="52D6718D" w14:textId="77777777" w:rsidR="00E743AA" w:rsidRDefault="00E743AA" w:rsidP="001D5C8D">
      <w:pPr>
        <w:spacing w:after="0" w:line="360" w:lineRule="auto"/>
        <w:jc w:val="both"/>
        <w:rPr>
          <w:rFonts w:eastAsiaTheme="minorEastAsia"/>
          <w:noProof/>
          <w:lang w:eastAsia="en-GB"/>
        </w:rPr>
      </w:pP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1536726A" w:rsidR="006A5CC6" w:rsidRPr="00E00E18"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8</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xml:space="preserve">, across all generations of the ABC-SMC </w:t>
      </w:r>
      <w:r w:rsidR="006A5CC6" w:rsidRPr="00E00E18">
        <w:rPr>
          <w:rFonts w:eastAsiaTheme="minorEastAsia"/>
          <w:noProof/>
          <w:lang w:eastAsia="en-GB"/>
        </w:rPr>
        <w:t>model sel</w:t>
      </w:r>
      <w:r w:rsidR="009666E1" w:rsidRPr="00E00E18">
        <w:rPr>
          <w:rFonts w:eastAsiaTheme="minorEastAsia"/>
          <w:noProof/>
          <w:lang w:eastAsia="en-GB"/>
        </w:rPr>
        <w:t>e</w:t>
      </w:r>
      <w:r w:rsidR="006A5CC6" w:rsidRPr="00E00E18">
        <w:rPr>
          <w:rFonts w:eastAsiaTheme="minorEastAsia"/>
          <w:noProof/>
          <w:lang w:eastAsia="en-GB"/>
        </w:rPr>
        <w:t xml:space="preserve">ction </w:t>
      </w:r>
      <w:r w:rsidR="001C164F" w:rsidRPr="00E00E18">
        <w:rPr>
          <w:rFonts w:eastAsiaTheme="minorEastAsia"/>
          <w:noProof/>
          <w:lang w:eastAsia="en-GB"/>
        </w:rPr>
        <w:t xml:space="preserve">for the </w:t>
      </w:r>
      <w:r w:rsidR="00467F5E" w:rsidRPr="00E00E18">
        <w:rPr>
          <w:rFonts w:eastAsiaTheme="minorEastAsia"/>
          <w:noProof/>
          <w:lang w:eastAsia="en-GB"/>
        </w:rPr>
        <w:t xml:space="preserve">ampicillin usage in broiler poultry, tetracycine usage in broiler poultry, </w:t>
      </w:r>
      <w:r w:rsidR="009666E1" w:rsidRPr="00E00E18">
        <w:rPr>
          <w:rFonts w:eastAsiaTheme="minorEastAsia"/>
          <w:noProof/>
          <w:lang w:eastAsia="en-GB"/>
        </w:rPr>
        <w:t xml:space="preserve">ampicillin usage in fattening pigs  and </w:t>
      </w:r>
      <w:r w:rsidR="001C164F" w:rsidRPr="00E00E18">
        <w:rPr>
          <w:rFonts w:eastAsiaTheme="minorEastAsia"/>
          <w:noProof/>
          <w:lang w:eastAsia="en-GB"/>
        </w:rPr>
        <w:t>tetrac</w:t>
      </w:r>
      <w:r w:rsidR="00467F5E" w:rsidRPr="00E00E18">
        <w:rPr>
          <w:rFonts w:eastAsiaTheme="minorEastAsia"/>
          <w:noProof/>
          <w:lang w:eastAsia="en-GB"/>
        </w:rPr>
        <w:t xml:space="preserve">ycline usage in fattening pigs </w:t>
      </w:r>
      <w:r w:rsidR="001C164F" w:rsidRPr="00E00E18">
        <w:rPr>
          <w:rFonts w:eastAsiaTheme="minorEastAsia"/>
          <w:noProof/>
          <w:lang w:eastAsia="en-GB"/>
        </w:rPr>
        <w:t>case stud</w:t>
      </w:r>
      <w:r w:rsidR="002E7402" w:rsidRPr="00E00E18">
        <w:rPr>
          <w:rFonts w:eastAsiaTheme="minorEastAsia"/>
          <w:noProof/>
          <w:lang w:eastAsia="en-GB"/>
        </w:rPr>
        <w:t>ies</w:t>
      </w:r>
      <w:r w:rsidR="001C164F" w:rsidRPr="00E00E18">
        <w:rPr>
          <w:rFonts w:eastAsiaTheme="minorEastAsia"/>
          <w:noProof/>
          <w:lang w:eastAsia="en-GB"/>
        </w:rPr>
        <w:t xml:space="preserve">. </w:t>
      </w:r>
    </w:p>
    <w:p w14:paraId="4993A1E4" w14:textId="36E9D114" w:rsidR="00137394" w:rsidRPr="00E00E18" w:rsidRDefault="006A5CC6" w:rsidP="001D5C8D">
      <w:pPr>
        <w:spacing w:after="0" w:line="360" w:lineRule="auto"/>
        <w:jc w:val="both"/>
        <w:rPr>
          <w:rFonts w:eastAsiaTheme="minorEastAsia"/>
          <w:noProof/>
          <w:lang w:eastAsia="en-GB"/>
        </w:rPr>
      </w:pPr>
      <w:r w:rsidRPr="00E00E18">
        <w:rPr>
          <w:rFonts w:eastAsiaTheme="minorEastAsia"/>
          <w:noProof/>
          <w:lang w:eastAsia="en-GB"/>
        </w:rPr>
        <w:t xml:space="preserve"> </w:t>
      </w:r>
    </w:p>
    <w:p w14:paraId="27B5F7E9" w14:textId="5EA65A38" w:rsidR="00697210" w:rsidRDefault="0046027D" w:rsidP="001D5C8D">
      <w:pPr>
        <w:spacing w:after="0" w:line="360" w:lineRule="auto"/>
        <w:jc w:val="both"/>
        <w:rPr>
          <w:rFonts w:eastAsiaTheme="minorEastAsia"/>
          <w:noProof/>
          <w:lang w:eastAsia="en-GB"/>
        </w:rPr>
      </w:pPr>
      <w:r w:rsidRPr="00E00E18">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Pr="00E00E18">
        <w:rPr>
          <w:rFonts w:eastAsiaTheme="minorEastAsia"/>
          <w:noProof/>
          <w:lang w:eastAsia="en-GB"/>
        </w:rPr>
        <w:t>) being the sole selected model in the last generation</w:t>
      </w:r>
      <w:r w:rsidR="00417A4D" w:rsidRPr="00E00E18">
        <w:rPr>
          <w:rFonts w:eastAsiaTheme="minorEastAsia"/>
          <w:noProof/>
          <w:lang w:eastAsia="en-GB"/>
        </w:rPr>
        <w:t xml:space="preserve"> (Figure S8)</w:t>
      </w:r>
      <w:r w:rsidRPr="00E00E18">
        <w:rPr>
          <w:rFonts w:eastAsiaTheme="minorEastAsia"/>
          <w:noProof/>
          <w:lang w:eastAsia="en-GB"/>
        </w:rPr>
        <w:t xml:space="preserve">. </w:t>
      </w:r>
      <w:r w:rsidR="00E64A22" w:rsidRPr="00E00E18">
        <w:rPr>
          <w:rFonts w:eastAsiaTheme="minorEastAsia"/>
          <w:noProof/>
          <w:lang w:eastAsia="en-GB"/>
        </w:rPr>
        <w:t>N</w:t>
      </w:r>
      <w:r w:rsidR="00697210" w:rsidRPr="00E00E18">
        <w:rPr>
          <w:rFonts w:eastAsiaTheme="minorEastAsia"/>
          <w:noProof/>
          <w:lang w:eastAsia="en-GB"/>
        </w:rPr>
        <w:t>ote that in the initial generations for the</w:t>
      </w:r>
      <w:r w:rsidR="00E64A22" w:rsidRPr="00E00E18">
        <w:rPr>
          <w:rFonts w:eastAsiaTheme="minorEastAsia"/>
          <w:noProof/>
          <w:lang w:eastAsia="en-GB"/>
        </w:rPr>
        <w:t xml:space="preserve"> ampicillin resistance in</w:t>
      </w:r>
      <w:r w:rsidR="00697210" w:rsidRPr="00E00E18">
        <w:rPr>
          <w:rFonts w:eastAsiaTheme="minorEastAsia"/>
          <w:noProof/>
          <w:lang w:eastAsia="en-GB"/>
        </w:rPr>
        <w:t xml:space="preserve"> broiler poultry c</w:t>
      </w:r>
      <w:r w:rsidR="00E64A22" w:rsidRPr="00E00E18">
        <w:rPr>
          <w:rFonts w:eastAsiaTheme="minorEastAsia"/>
          <w:noProof/>
          <w:lang w:eastAsia="en-GB"/>
        </w:rPr>
        <w:t>ase study</w:t>
      </w:r>
      <w:r w:rsidR="007716CC" w:rsidRPr="00E00E18">
        <w:rPr>
          <w:rFonts w:eastAsiaTheme="minorEastAsia"/>
          <w:noProof/>
          <w:lang w:eastAsia="en-GB"/>
        </w:rPr>
        <w:t>, model selection favor</w:t>
      </w:r>
      <w:r w:rsidR="00697210" w:rsidRPr="00E00E18">
        <w:rPr>
          <w:rFonts w:eastAsiaTheme="minorEastAsia"/>
          <w:noProof/>
          <w:lang w:eastAsia="en-GB"/>
        </w:rPr>
        <w:t>ed</w:t>
      </w:r>
      <w:r w:rsidR="007716CC" w:rsidRPr="00E00E18">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sidRPr="00E00E18">
        <w:rPr>
          <w:rFonts w:eastAsiaTheme="minorEastAsia"/>
          <w:noProof/>
          <w:lang w:eastAsia="en-GB"/>
        </w:rPr>
        <w:t xml:space="preserve"> as </w:t>
      </w:r>
      <m:oMath>
        <m:r>
          <w:rPr>
            <w:rFonts w:ascii="Cambria Math" w:eastAsiaTheme="minorEastAsia" w:hAnsi="Cambria Math"/>
            <w:noProof/>
            <w:lang w:eastAsia="en-GB"/>
          </w:rPr>
          <m:t>m</m:t>
        </m:r>
      </m:oMath>
      <w:r w:rsidR="007716CC" w:rsidRPr="00E00E18">
        <w:rPr>
          <w:rFonts w:eastAsiaTheme="minorEastAsia"/>
          <w:noProof/>
          <w:lang w:eastAsia="en-GB"/>
        </w:rPr>
        <w:t xml:space="preserve"> reaches the </w:t>
      </w:r>
      <w:r w:rsidR="003C3A61" w:rsidRPr="00E00E18">
        <w:rPr>
          <w:rFonts w:eastAsiaTheme="minorEastAsia"/>
          <w:noProof/>
          <w:lang w:eastAsia="en-GB"/>
        </w:rPr>
        <w:t>final</w:t>
      </w:r>
      <w:r w:rsidR="007716CC" w:rsidRPr="00E00E18">
        <w:rPr>
          <w:rFonts w:eastAsiaTheme="minorEastAsia"/>
          <w:noProof/>
          <w:lang w:eastAsia="en-GB"/>
        </w:rPr>
        <w:t xml:space="preserve"> posterior distribution</w:t>
      </w:r>
      <w:r w:rsidR="00E64A22" w:rsidRPr="00E00E18">
        <w:rPr>
          <w:rFonts w:eastAsiaTheme="minorEastAsia"/>
          <w:noProof/>
          <w:lang w:eastAsia="en-GB"/>
        </w:rPr>
        <w:t xml:space="preserve"> at </w:t>
      </w:r>
      <m:oMath>
        <m:r>
          <w:rPr>
            <w:rFonts w:ascii="Cambria Math" w:eastAsiaTheme="minorEastAsia" w:hAnsi="Cambria Math"/>
            <w:noProof/>
            <w:lang w:eastAsia="en-GB"/>
          </w:rPr>
          <m:t>G=7</m:t>
        </m:r>
      </m:oMath>
      <w:r w:rsidR="007716CC" w:rsidRPr="00E00E18">
        <w:rPr>
          <w:rFonts w:eastAsiaTheme="minorEastAsia"/>
          <w:noProof/>
          <w:lang w:eastAsia="en-GB"/>
        </w:rPr>
        <w:t xml:space="preserve">. As described in Toni et al, </w:t>
      </w:r>
      <w:r w:rsidRPr="00E00E18">
        <w:rPr>
          <w:rFonts w:eastAsiaTheme="minorEastAsia"/>
          <w:noProof/>
          <w:lang w:eastAsia="en-GB"/>
        </w:rPr>
        <w:t xml:space="preserve">2009, </w:t>
      </w:r>
      <w:r w:rsidR="007716CC" w:rsidRPr="00E00E18">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sidRPr="00E00E18">
        <w:rPr>
          <w:rFonts w:eastAsiaTheme="minorEastAsia"/>
          <w:noProof/>
          <w:lang w:eastAsia="en-GB"/>
        </w:rPr>
        <w:t xml:space="preserve"> </w:t>
      </w:r>
      <w:r w:rsidR="00F53BAC" w:rsidRPr="00E00E18">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E00E18">
        <w:rPr>
          <w:rFonts w:eastAsiaTheme="minorEastAsia"/>
          <w:noProof/>
          <w:lang w:eastAsia="en-GB"/>
        </w:rPr>
        <w:fldChar w:fldCharType="separate"/>
      </w:r>
      <w:r w:rsidR="00F53BAC" w:rsidRPr="00E00E18">
        <w:rPr>
          <w:rFonts w:eastAsiaTheme="minorEastAsia"/>
          <w:noProof/>
          <w:lang w:eastAsia="en-GB"/>
        </w:rPr>
        <w:t>(16)</w:t>
      </w:r>
      <w:r w:rsidR="00F53BAC" w:rsidRPr="00E00E18">
        <w:rPr>
          <w:rFonts w:eastAsiaTheme="minorEastAsia"/>
          <w:noProof/>
          <w:lang w:eastAsia="en-GB"/>
        </w:rPr>
        <w:fldChar w:fldCharType="end"/>
      </w:r>
      <w:r w:rsidR="007716CC" w:rsidRPr="00E00E18">
        <w:rPr>
          <w:rFonts w:eastAsiaTheme="minorEastAsia"/>
          <w:noProof/>
          <w:lang w:eastAsia="en-GB"/>
        </w:rPr>
        <w:t>.</w:t>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1FB2AB52" w14:textId="77777777" w:rsidR="00D33912" w:rsidRDefault="00D33912" w:rsidP="007806D1">
      <w:pPr>
        <w:spacing w:after="0" w:line="360" w:lineRule="auto"/>
        <w:rPr>
          <w:b/>
          <w:bCs/>
        </w:rPr>
      </w:pPr>
    </w:p>
    <w:p w14:paraId="0D6A9E66" w14:textId="77777777" w:rsidR="00D33912" w:rsidRDefault="00D33912"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7734F3DB"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w:t>
      </w:r>
      <w:r w:rsidR="006D2E02" w:rsidRPr="00E00E18">
        <w:t>distance from the daily incidence and target human resistance for each generation across each case study (Figure S</w:t>
      </w:r>
      <w:r w:rsidR="00417A4D" w:rsidRPr="00E00E18">
        <w:t>9</w:t>
      </w:r>
      <w:r w:rsidR="006D2E02" w:rsidRPr="00E00E18">
        <w:t xml:space="preserve">). </w:t>
      </w:r>
      <w:r w:rsidR="008E6048" w:rsidRPr="00E00E18">
        <w:t>We note that intuitively, there is a downwards trajectory for all summary statistics</w:t>
      </w:r>
      <w:r w:rsidR="00537C91" w:rsidRPr="00E00E18">
        <w:t xml:space="preserve"> bar the ampicillin usage in broiler poultry case study</w:t>
      </w:r>
      <w:r w:rsidR="008E6048" w:rsidRPr="00E00E18">
        <w:t>, demonstrating that</w:t>
      </w:r>
      <w:r w:rsidR="00537C91" w:rsidRPr="00E00E18">
        <w:t xml:space="preserve"> for the other three case studies</w:t>
      </w:r>
      <w:r w:rsidR="008E6048" w:rsidRPr="00E00E18">
        <w:t xml:space="preserve"> each generation is fitting closer to the desired value.</w:t>
      </w:r>
      <w:r w:rsidR="00537C91" w:rsidRPr="00E00E18">
        <w:t xml:space="preserve"> We note that this plateau in the sum of squared distances past the 5</w:t>
      </w:r>
      <w:r w:rsidR="00537C91" w:rsidRPr="00E00E18">
        <w:rPr>
          <w:vertAlign w:val="superscript"/>
        </w:rPr>
        <w:t>th</w:t>
      </w:r>
      <w:r w:rsidR="00537C91" w:rsidRPr="00E00E18">
        <w:t xml:space="preserve"> generation is likely</w:t>
      </w:r>
      <w:r w:rsidR="00537C91">
        <w:t xml:space="preserve">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1BF248D5"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9</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14B4D337"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w:t>
      </w:r>
      <w:r w:rsidR="00417A4D">
        <w:rPr>
          <w:bCs/>
        </w:rPr>
        <w:t>10</w:t>
      </w:r>
      <w:r w:rsidR="008E6048">
        <w:rPr>
          <w:bCs/>
        </w:rPr>
        <w:t>-</w:t>
      </w:r>
      <w:r w:rsidR="00417A4D">
        <w:rPr>
          <w:bCs/>
        </w:rPr>
        <w:t>13</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066CC58"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4A1EEE">
        <w:rPr>
          <w:rFonts w:eastAsiaTheme="minorEastAsia"/>
          <w:b/>
          <w:bCs/>
          <w:noProof/>
          <w:lang w:eastAsia="en-GB"/>
        </w:rPr>
        <w:t>10</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0D4852EE" w:rsidR="00301966"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11</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006DDCEE"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12</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7772C7D1" w:rsidR="00E33518"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13</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3FFA5CAF" w14:textId="77777777" w:rsidR="00E33518" w:rsidRDefault="00E33518" w:rsidP="001D5C8D">
      <w:pPr>
        <w:spacing w:after="0" w:line="360" w:lineRule="auto"/>
        <w:rPr>
          <w:b/>
          <w:bCs/>
          <w:u w:val="single"/>
        </w:rPr>
      </w:pPr>
    </w:p>
    <w:p w14:paraId="30B1AA98" w14:textId="77777777" w:rsidR="00570300" w:rsidRDefault="00570300" w:rsidP="00570300">
      <w:pPr>
        <w:spacing w:after="0" w:line="360" w:lineRule="auto"/>
        <w:jc w:val="both"/>
        <w:rPr>
          <w:b/>
          <w:noProof/>
          <w:lang w:eastAsia="en-GB"/>
        </w:rPr>
      </w:pPr>
    </w:p>
    <w:p w14:paraId="7A632516" w14:textId="77777777" w:rsidR="00570300" w:rsidRDefault="00570300" w:rsidP="00570300">
      <w:pPr>
        <w:spacing w:after="0" w:line="360" w:lineRule="auto"/>
        <w:jc w:val="both"/>
        <w:rPr>
          <w:b/>
          <w:noProof/>
          <w:lang w:eastAsia="en-GB"/>
        </w:rPr>
      </w:pPr>
    </w:p>
    <w:p w14:paraId="40BBB58C" w14:textId="77777777" w:rsidR="00570300" w:rsidRDefault="00570300" w:rsidP="00570300">
      <w:pPr>
        <w:spacing w:after="0" w:line="360" w:lineRule="auto"/>
        <w:jc w:val="both"/>
        <w:rPr>
          <w:b/>
          <w:noProof/>
          <w:lang w:eastAsia="en-GB"/>
        </w:rPr>
      </w:pPr>
    </w:p>
    <w:p w14:paraId="71168CBD" w14:textId="77777777" w:rsidR="00570300" w:rsidRDefault="00570300" w:rsidP="00570300">
      <w:pPr>
        <w:spacing w:after="0" w:line="360" w:lineRule="auto"/>
        <w:jc w:val="both"/>
        <w:rPr>
          <w:b/>
          <w:noProof/>
          <w:lang w:eastAsia="en-GB"/>
        </w:rPr>
      </w:pPr>
    </w:p>
    <w:p w14:paraId="7B28572C" w14:textId="77777777" w:rsidR="00570300" w:rsidRDefault="00570300" w:rsidP="00570300">
      <w:pPr>
        <w:spacing w:after="0" w:line="360" w:lineRule="auto"/>
        <w:jc w:val="both"/>
        <w:rPr>
          <w:b/>
          <w:noProof/>
          <w:lang w:eastAsia="en-GB"/>
        </w:rPr>
      </w:pPr>
    </w:p>
    <w:p w14:paraId="3D9B2AE8" w14:textId="77777777" w:rsidR="00570300" w:rsidRDefault="00570300" w:rsidP="00570300">
      <w:pPr>
        <w:spacing w:after="0" w:line="360" w:lineRule="auto"/>
        <w:jc w:val="both"/>
        <w:rPr>
          <w:b/>
          <w:noProof/>
          <w:lang w:eastAsia="en-GB"/>
        </w:rPr>
      </w:pPr>
    </w:p>
    <w:p w14:paraId="22CB89DB" w14:textId="77777777" w:rsidR="00570300" w:rsidRPr="00E65D4D" w:rsidRDefault="00570300" w:rsidP="00570300">
      <w:pPr>
        <w:spacing w:after="0" w:line="360" w:lineRule="auto"/>
        <w:jc w:val="both"/>
        <w:rPr>
          <w:b/>
          <w:noProof/>
          <w:u w:val="single"/>
          <w:lang w:eastAsia="en-GB"/>
        </w:rPr>
      </w:pPr>
      <w:r>
        <w:rPr>
          <w:b/>
          <w:noProof/>
          <w:u w:val="single"/>
          <w:lang w:eastAsia="en-GB"/>
        </w:rPr>
        <w:lastRenderedPageBreak/>
        <w:t xml:space="preserve">Fourier Amplitude </w:t>
      </w:r>
      <w:r w:rsidRPr="00E65D4D">
        <w:rPr>
          <w:b/>
          <w:noProof/>
          <w:u w:val="single"/>
          <w:lang w:eastAsia="en-GB"/>
        </w:rPr>
        <w:t>Sensitivity</w:t>
      </w:r>
      <w:r>
        <w:rPr>
          <w:b/>
          <w:noProof/>
          <w:u w:val="single"/>
          <w:lang w:eastAsia="en-GB"/>
        </w:rPr>
        <w:t xml:space="preserve"> Test analyses </w:t>
      </w:r>
      <w:r w:rsidRPr="00E65D4D">
        <w:rPr>
          <w:b/>
          <w:noProof/>
          <w:u w:val="single"/>
          <w:lang w:eastAsia="en-GB"/>
        </w:rPr>
        <w:t xml:space="preserve"> </w:t>
      </w:r>
    </w:p>
    <w:p w14:paraId="75746DD9" w14:textId="77777777" w:rsidR="00570300" w:rsidRPr="003519CA" w:rsidRDefault="00570300" w:rsidP="00570300">
      <w:pPr>
        <w:spacing w:after="0" w:line="360" w:lineRule="auto"/>
        <w:jc w:val="both"/>
        <w:rPr>
          <w:b/>
          <w:noProof/>
          <w:lang w:eastAsia="en-GB"/>
        </w:rPr>
      </w:pPr>
    </w:p>
    <w:p w14:paraId="0EA70F20" w14:textId="3FE64C64" w:rsidR="00570300" w:rsidRDefault="00570300" w:rsidP="00570300">
      <w:pPr>
        <w:pStyle w:val="NoSpacing"/>
        <w:spacing w:line="360" w:lineRule="auto"/>
        <w:jc w:val="both"/>
        <w:rPr>
          <w:rFonts w:cstheme="minorHAnsi"/>
        </w:rPr>
      </w:pPr>
      <w:r>
        <w:rPr>
          <w:rFonts w:cstheme="minorHAnsi"/>
        </w:rPr>
        <w:t xml:space="preserve">The Fourier amplitude sensitivity test (FAST) is a variance-based sensitivity analysis that partitions variance in the model output to variation in the model parameters </w:t>
      </w:r>
      <w:r>
        <w:rPr>
          <w:rFonts w:cstheme="minorHAnsi"/>
        </w:rPr>
        <w:fldChar w:fldCharType="begin"/>
      </w:r>
      <w:r w:rsidR="00A543B7">
        <w:rPr>
          <w:rFonts w:cstheme="minorHAnsi"/>
        </w:rPr>
        <w:instrText xml:space="preserve"> ADDIN EN.CITE &lt;EndNote&gt;&lt;Cite&gt;&lt;Author&gt;Saltelli&lt;/Author&gt;&lt;Year&gt;1998&lt;/Year&gt;&lt;RecNum&gt;371&lt;/RecNum&gt;&lt;DisplayText&gt;(22)&lt;/DisplayText&gt;&lt;record&gt;&lt;rec-number&gt;371&lt;/rec-number&gt;&lt;foreign-keys&gt;&lt;key app="EN" db-id="220f9fvwmzexdkefseqvwpscaepfaza5z05x" timestamp="1679848254"&gt;371&lt;/key&gt;&lt;/foreign-keys&gt;&lt;ref-type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Pr>
          <w:rFonts w:cstheme="minorHAnsi"/>
        </w:rPr>
        <w:fldChar w:fldCharType="separate"/>
      </w:r>
      <w:r w:rsidR="00A543B7">
        <w:rPr>
          <w:rFonts w:cstheme="minorHAnsi"/>
          <w:noProof/>
        </w:rPr>
        <w:t>(22)</w:t>
      </w:r>
      <w:r>
        <w:rPr>
          <w:rFonts w:cstheme="minorHAnsi"/>
        </w:rPr>
        <w:fldChar w:fldCharType="end"/>
      </w:r>
      <w:r>
        <w:rPr>
          <w:rFonts w:cstheme="minorHAnsi"/>
        </w:rPr>
        <w:t xml:space="preserve">. It does so through the calculation of Fourier coefficients at different frequencies corresponding to the identify of unique model parameters. We explored the sensitivity of two main outcome measures to the model parameters (with regards to livestock antibiotic curtailment): </w:t>
      </w:r>
    </w:p>
    <w:p w14:paraId="39FC0AAE" w14:textId="77777777" w:rsidR="00570300" w:rsidRDefault="00570300" w:rsidP="00570300">
      <w:pPr>
        <w:pStyle w:val="NoSpacing"/>
        <w:spacing w:line="360" w:lineRule="auto"/>
        <w:jc w:val="both"/>
        <w:rPr>
          <w:rFonts w:cstheme="minorHAnsi"/>
        </w:rPr>
      </w:pPr>
    </w:p>
    <w:p w14:paraId="153276B4" w14:textId="77777777" w:rsidR="00570300" w:rsidRPr="00F53BAC" w:rsidRDefault="00570300" w:rsidP="00570300">
      <w:pPr>
        <w:pStyle w:val="NoSpacing"/>
        <w:numPr>
          <w:ilvl w:val="0"/>
          <w:numId w:val="16"/>
        </w:numPr>
        <w:spacing w:line="360" w:lineRule="auto"/>
        <w:jc w:val="both"/>
        <w:rPr>
          <w:rFonts w:cstheme="minorHAnsi"/>
          <w:i/>
          <w:iCs/>
        </w:rPr>
      </w:pPr>
      <w:r w:rsidRPr="00E65D4D">
        <w:rPr>
          <w:rFonts w:cstheme="minorHAnsi"/>
          <w:i/>
          <w:iCs/>
        </w:rPr>
        <w:t xml:space="preserve">Relative changes in </w:t>
      </w:r>
      <w:r>
        <w:rPr>
          <w:rFonts w:cstheme="minorHAnsi"/>
          <w:i/>
          <w:iCs/>
        </w:rPr>
        <w:t xml:space="preserve">the daily incidence </w:t>
      </w:r>
      <w:r w:rsidRPr="00E65D4D">
        <w:rPr>
          <w:rFonts w:cstheme="minorHAnsi"/>
          <w:i/>
          <w:iCs/>
        </w:rPr>
        <w:t xml:space="preserve">when livestock </w:t>
      </w:r>
      <w:r w:rsidRPr="00F53BAC">
        <w:rPr>
          <w:rFonts w:cstheme="minorHAnsi"/>
          <w:i/>
          <w:iCs/>
        </w:rPr>
        <w:t xml:space="preserve">antibiotics are curtailed (τ = </w:t>
      </w:r>
      <w:r w:rsidRPr="00F53BAC">
        <w:rPr>
          <w:rFonts w:cstheme="minorHAnsi"/>
        </w:rPr>
        <w:t>0</w:t>
      </w:r>
      <w:r w:rsidRPr="00F53BAC">
        <w:rPr>
          <w:rFonts w:cstheme="minorHAnsi"/>
          <w:i/>
          <w:iCs/>
        </w:rPr>
        <w:t xml:space="preserve"> g/PCU), compared to the daily incidence at the baseline livestock antibiotic usage (τ = </w:t>
      </w:r>
      <w:r w:rsidRPr="00F53BAC">
        <w:rPr>
          <w:rFonts w:cstheme="minorHAnsi"/>
        </w:rPr>
        <w:t xml:space="preserve">0.00934 </w:t>
      </w:r>
      <w:r w:rsidRPr="00F53BAC">
        <w:rPr>
          <w:rFonts w:cstheme="minorHAnsi"/>
          <w:i/>
          <w:iCs/>
        </w:rPr>
        <w:t xml:space="preserve"> g/PCU). </w:t>
      </w:r>
    </w:p>
    <w:p w14:paraId="4C00816D" w14:textId="77777777" w:rsidR="00570300" w:rsidRPr="00F53BAC" w:rsidRDefault="00570300" w:rsidP="00570300">
      <w:pPr>
        <w:pStyle w:val="NoSpacing"/>
        <w:spacing w:line="360" w:lineRule="auto"/>
        <w:jc w:val="both"/>
        <w:rPr>
          <w:rFonts w:cstheme="minorHAnsi"/>
          <w:b/>
          <w:bCs/>
          <w:u w:val="single"/>
        </w:rPr>
      </w:pPr>
    </w:p>
    <w:p w14:paraId="13C15CF5" w14:textId="3AB9639D" w:rsidR="00570300" w:rsidRDefault="00570300" w:rsidP="00570300">
      <w:pPr>
        <w:pStyle w:val="NoSpacing"/>
        <w:spacing w:line="360" w:lineRule="auto"/>
        <w:jc w:val="both"/>
        <w:rPr>
          <w:rFonts w:cstheme="minorHAnsi"/>
        </w:rPr>
      </w:pPr>
      <w:r w:rsidRPr="00F53BAC">
        <w:rPr>
          <w:rFonts w:cstheme="minorHAnsi"/>
        </w:rPr>
        <w:t>The purpose of this outcome measure was to identify parameters (excluding τ) which have the greatest influence on relative changes in the daily incidence when livestock antibiotics are curtailed from baseline levels (τ = 0.00934</w:t>
      </w:r>
      <w:r w:rsidRPr="00F53BAC">
        <w:rPr>
          <w:rFonts w:cstheme="minorHAnsi"/>
          <w:i/>
          <w:iCs/>
        </w:rPr>
        <w:t xml:space="preserve"> </w:t>
      </w:r>
      <w:r w:rsidRPr="00F53BAC">
        <w:rPr>
          <w:rFonts w:cstheme="minorHAnsi"/>
          <w:color w:val="111111"/>
          <w:shd w:val="clear" w:color="auto" w:fill="FFFFFF"/>
        </w:rPr>
        <w:t>→ 0 g/PCU</w:t>
      </w:r>
      <w:r w:rsidRPr="00F53BAC">
        <w:rPr>
          <w:rFonts w:cstheme="minorHAnsi"/>
        </w:rPr>
        <w:t>). We note that this outcome measure allows for the baseline level of the daily incidence to change with each combination of parameters from the Fourier sampling algorithm, with each scenario possessing a unique baseline level of the daily incidence at τ = 0.00934</w:t>
      </w:r>
      <w:r w:rsidRPr="00F53BAC">
        <w:rPr>
          <w:rFonts w:cstheme="minorHAnsi"/>
          <w:i/>
          <w:iCs/>
        </w:rPr>
        <w:t xml:space="preserve"> </w:t>
      </w:r>
      <w:r w:rsidRPr="00F53BAC">
        <w:rPr>
          <w:rFonts w:cstheme="minorHAnsi"/>
        </w:rPr>
        <w:t>g/pCU, with alterations to other model parameters reflecting a new location/drug/bug livestock host scenario or case study. By assuming this flexible baseline level of the daily incidence, we can explore parameters or scenarios which will result in the greatest relative change in daily incidence when livestock antibiotics are curtailed (</w:t>
      </w:r>
      <w:r w:rsidRPr="00F53BAC">
        <w:rPr>
          <w:rFonts w:cstheme="minorHAnsi"/>
          <w:i/>
          <w:iCs/>
        </w:rPr>
        <w:t>τ</w:t>
      </w:r>
      <w:r w:rsidRPr="00F53BAC">
        <w:rPr>
          <w:rFonts w:cstheme="minorHAnsi"/>
        </w:rPr>
        <w:t xml:space="preserve"> = 0 g/PCU). The baseline level of livestock antibiotic usage was fixed at τ = 0.00934</w:t>
      </w:r>
      <w:r w:rsidRPr="00F53BAC">
        <w:rPr>
          <w:rFonts w:cstheme="minorHAnsi"/>
          <w:i/>
          <w:iCs/>
        </w:rPr>
        <w:t xml:space="preserve"> </w:t>
      </w:r>
      <w:r w:rsidRPr="00F53BAC">
        <w:rPr>
          <w:rFonts w:cstheme="minorHAnsi"/>
        </w:rPr>
        <w:t>g/PCU to facilitate the comparison of outcome measures across the different parameter combinations. The outcome measure is formally defined as: daily incidence at τ = 0 / daily incidence at τ = 0.00934.</w:t>
      </w:r>
    </w:p>
    <w:p w14:paraId="7C17E862" w14:textId="77777777" w:rsidR="00570300" w:rsidRPr="00C80B55" w:rsidRDefault="00570300" w:rsidP="00570300">
      <w:pPr>
        <w:pStyle w:val="NoSpacing"/>
        <w:spacing w:line="360" w:lineRule="auto"/>
        <w:jc w:val="both"/>
        <w:rPr>
          <w:rFonts w:cstheme="minorHAnsi"/>
        </w:rPr>
      </w:pPr>
    </w:p>
    <w:p w14:paraId="3C3AFF72" w14:textId="77777777" w:rsidR="00570300" w:rsidRPr="00E65D4D" w:rsidRDefault="00570300" w:rsidP="00570300">
      <w:pPr>
        <w:pStyle w:val="NoSpacing"/>
        <w:numPr>
          <w:ilvl w:val="0"/>
          <w:numId w:val="16"/>
        </w:numPr>
        <w:spacing w:line="360" w:lineRule="auto"/>
        <w:jc w:val="both"/>
        <w:rPr>
          <w:rFonts w:cstheme="minorHAnsi"/>
          <w:i/>
          <w:iCs/>
        </w:rPr>
      </w:pPr>
      <w:r w:rsidRPr="00E65D4D">
        <w:rPr>
          <w:rFonts w:cstheme="minorHAnsi"/>
          <w:i/>
          <w:iCs/>
        </w:rPr>
        <w:t>Relative changes in</w:t>
      </w:r>
      <w:r>
        <w:rPr>
          <w:rFonts w:cstheme="minorHAnsi"/>
          <w:i/>
          <w:iCs/>
        </w:rPr>
        <w:t xml:space="preserve"> daily incidence</w:t>
      </w:r>
      <w:r w:rsidRPr="00E65D4D">
        <w:rPr>
          <w:rFonts w:cstheme="minorHAnsi"/>
          <w:i/>
          <w:iCs/>
        </w:rPr>
        <w:t xml:space="preserve"> when livestock antibiotics were curtailed (τ = 0 g/ PCU), compared to </w:t>
      </w:r>
      <w:r>
        <w:rPr>
          <w:rFonts w:cstheme="minorHAnsi"/>
          <w:i/>
          <w:iCs/>
        </w:rPr>
        <w:t xml:space="preserve">daily incidence </w:t>
      </w:r>
      <w:r w:rsidRPr="00E65D4D">
        <w:rPr>
          <w:rFonts w:cstheme="minorHAnsi"/>
          <w:i/>
          <w:iCs/>
        </w:rPr>
        <w:t xml:space="preserve">of </w:t>
      </w:r>
      <w:r>
        <w:rPr>
          <w:rFonts w:cstheme="minorHAnsi"/>
          <w:i/>
          <w:iCs/>
        </w:rPr>
        <w:t>0.593</w:t>
      </w:r>
      <w:r w:rsidRPr="00E65D4D">
        <w:rPr>
          <w:rFonts w:cstheme="minorHAnsi"/>
          <w:i/>
          <w:iCs/>
        </w:rPr>
        <w:t xml:space="preserve"> per 100,000 population. </w:t>
      </w:r>
    </w:p>
    <w:p w14:paraId="3E669E64" w14:textId="77777777" w:rsidR="00570300" w:rsidRPr="003C0A64" w:rsidRDefault="00570300" w:rsidP="00570300">
      <w:pPr>
        <w:pStyle w:val="NoSpacing"/>
        <w:spacing w:line="360" w:lineRule="auto"/>
        <w:jc w:val="both"/>
        <w:rPr>
          <w:rFonts w:cstheme="minorHAnsi"/>
          <w:b/>
          <w:bCs/>
          <w:u w:val="single"/>
        </w:rPr>
      </w:pPr>
    </w:p>
    <w:p w14:paraId="01D74457" w14:textId="77777777" w:rsidR="00570300" w:rsidRPr="000F0834" w:rsidRDefault="00570300" w:rsidP="00570300">
      <w:pPr>
        <w:pStyle w:val="NoSpacing"/>
        <w:spacing w:line="360" w:lineRule="auto"/>
        <w:jc w:val="both"/>
        <w:rPr>
          <w:rFonts w:cstheme="minorHAnsi"/>
        </w:rPr>
      </w:pPr>
      <w:r w:rsidRPr="000F0834">
        <w:rPr>
          <w:rFonts w:cstheme="minorHAnsi"/>
        </w:rPr>
        <w:t xml:space="preserve">This outcome measure allows for the identification of parameters (excluding τ) which can best control increases in </w:t>
      </w:r>
      <w:r>
        <w:rPr>
          <w:rFonts w:cstheme="minorHAnsi"/>
        </w:rPr>
        <w:t>daily incidence</w:t>
      </w:r>
      <w:r w:rsidRPr="000F0834">
        <w:rPr>
          <w:rFonts w:cstheme="minorHAnsi"/>
        </w:rPr>
        <w:t xml:space="preserve"> upon livestock antibiotic curtailment (</w:t>
      </w:r>
      <w:r w:rsidRPr="000F0834">
        <w:rPr>
          <w:rFonts w:cstheme="minorHAnsi"/>
          <w:i/>
          <w:iCs/>
        </w:rPr>
        <w:t>τ</w:t>
      </w:r>
      <w:r w:rsidRPr="000F0834">
        <w:rPr>
          <w:rFonts w:cstheme="minorHAnsi"/>
        </w:rPr>
        <w:t xml:space="preserve"> = 0 g/PCU). This is similar to the previous outcome measure, but with </w:t>
      </w:r>
      <w:r>
        <w:rPr>
          <w:rFonts w:cstheme="minorHAnsi"/>
        </w:rPr>
        <w:t xml:space="preserve">the daily incidence </w:t>
      </w:r>
      <w:r w:rsidRPr="000F0834">
        <w:rPr>
          <w:rFonts w:cstheme="minorHAnsi"/>
        </w:rPr>
        <w:t xml:space="preserve">at baseline livestock usage fixed to </w:t>
      </w:r>
      <w:r>
        <w:rPr>
          <w:rFonts w:cstheme="minorHAnsi"/>
        </w:rPr>
        <w:t>0.593</w:t>
      </w:r>
      <w:r w:rsidRPr="000F0834">
        <w:rPr>
          <w:rFonts w:cstheme="minorHAnsi"/>
        </w:rPr>
        <w:t xml:space="preserve"> per 100,000 </w:t>
      </w:r>
      <w:r w:rsidRPr="00F53BAC">
        <w:rPr>
          <w:rFonts w:cstheme="minorHAnsi"/>
        </w:rPr>
        <w:t>population, representing the baseline level of daily incidence for the four considered case studies. This fixed value can be considered a threshold of daily incidence that would be undesirable to exceed, due to this being the current levels of daily incidence observed at baseline livestock antibiotic usage levels (</w:t>
      </w:r>
      <w:r w:rsidRPr="00F53BAC">
        <w:rPr>
          <w:rFonts w:cstheme="minorHAnsi"/>
          <w:i/>
          <w:iCs/>
        </w:rPr>
        <w:t>τ</w:t>
      </w:r>
      <w:r w:rsidRPr="00F53BAC">
        <w:rPr>
          <w:rFonts w:cstheme="minorHAnsi"/>
        </w:rPr>
        <w:t xml:space="preserve"> = 0.00934 g/PCU). By fixing the daily incidence and identifying relative variation from </w:t>
      </w:r>
      <w:r w:rsidRPr="00F53BAC">
        <w:rPr>
          <w:rFonts w:cstheme="minorHAnsi"/>
        </w:rPr>
        <w:lastRenderedPageBreak/>
        <w:t>this “threshold” value, we can identify parameters that result in the greatest change from this threshold, and by extension parameters which can best control or prevent increases in the daily incidence beyond what we already observe with</w:t>
      </w:r>
      <w:r w:rsidRPr="000F0834">
        <w:rPr>
          <w:rFonts w:cstheme="minorHAnsi"/>
        </w:rPr>
        <w:t xml:space="preserve"> </w:t>
      </w:r>
      <w:r>
        <w:rPr>
          <w:rFonts w:cstheme="minorHAnsi"/>
        </w:rPr>
        <w:t xml:space="preserve">livestock </w:t>
      </w:r>
      <w:r w:rsidRPr="000F0834">
        <w:rPr>
          <w:rFonts w:cstheme="minorHAnsi"/>
        </w:rPr>
        <w:t xml:space="preserve">antibiotic usage. The outcome measure is formally defined as: </w:t>
      </w:r>
      <w:r>
        <w:rPr>
          <w:rFonts w:cstheme="minorHAnsi"/>
        </w:rPr>
        <w:t>daily incidence</w:t>
      </w:r>
      <w:r w:rsidRPr="000F0834">
        <w:rPr>
          <w:rFonts w:cstheme="minorHAnsi"/>
        </w:rPr>
        <w:t xml:space="preserve"> at τ = 0 </w:t>
      </w:r>
      <w:r>
        <w:rPr>
          <w:rFonts w:cstheme="minorHAnsi"/>
        </w:rPr>
        <w:t xml:space="preserve">g/PCU </w:t>
      </w:r>
      <w:r w:rsidRPr="000F0834">
        <w:rPr>
          <w:rFonts w:cstheme="minorHAnsi"/>
        </w:rPr>
        <w:t xml:space="preserve">/ </w:t>
      </w:r>
      <w:r>
        <w:rPr>
          <w:rFonts w:cstheme="minorHAnsi"/>
        </w:rPr>
        <w:t>0.593</w:t>
      </w:r>
      <w:r w:rsidRPr="000F0834">
        <w:rPr>
          <w:rFonts w:cstheme="minorHAnsi"/>
        </w:rPr>
        <w:t xml:space="preserve"> per 100,000.</w:t>
      </w: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t>Software Used</w:t>
      </w:r>
    </w:p>
    <w:p w14:paraId="25A1488C" w14:textId="77777777" w:rsidR="007806D1" w:rsidRPr="008A46CB" w:rsidRDefault="007806D1" w:rsidP="001D5C8D">
      <w:pPr>
        <w:spacing w:after="0" w:line="360" w:lineRule="auto"/>
        <w:rPr>
          <w:b/>
          <w:bCs/>
          <w:u w:val="single"/>
        </w:rPr>
      </w:pPr>
    </w:p>
    <w:p w14:paraId="3768F3B5" w14:textId="285659A5"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E00E18">
        <w:instrText xml:space="preserve"> ADDIN EN.CITE &lt;EndNote&gt;&lt;Cite&gt;&lt;Author&gt;Soetaert&lt;/Author&gt;&lt;Year&gt;2009&lt;/Year&gt;&lt;RecNum&gt;441&lt;/RecNum&gt;&lt;DisplayText&gt;(23)&lt;/DisplayText&gt;&lt;record&gt;&lt;rec-number&gt;441&lt;/rec-number&gt;&lt;foreign-keys&gt;&lt;key app="EN" db-id="220f9fvwmzexdkefseqvwpscaepfaza5z05x" timestamp="1679867987"&gt;441&lt;/key&gt;&lt;/foreign-keys&gt;&lt;ref-type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A543B7">
        <w:rPr>
          <w:noProof/>
        </w:rPr>
        <w:t>(23)</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A543B7">
        <w:instrText xml:space="preserve"> ADDIN EN.CITE &lt;EndNote&gt;&lt;Cite&gt;&lt;Author&gt;Bertrand Iooss&lt;/Author&gt;&lt;Year&gt;2018&lt;/Year&gt;&lt;RecNum&gt;131&lt;/RecNum&gt;&lt;DisplayText&gt;(24)&lt;/DisplayText&gt;&lt;record&gt;&lt;rec-number&gt;131&lt;/rec-number&gt;&lt;foreign-keys&gt;&lt;key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A543B7">
        <w:rPr>
          <w:noProof/>
        </w:rPr>
        <w:t>(24)</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E00E18">
        <w:instrText xml:space="preserve"> ADDIN EN.CITE &lt;EndNote&gt;&lt;Cite&gt;&lt;Author&gt;Stefan Wilhelm&lt;/Author&gt;&lt;Year&gt;2015&lt;/Year&gt;&lt;RecNum&gt;443&lt;/RecNum&gt;&lt;DisplayText&gt;(25, 26)&lt;/DisplayText&gt;&lt;record&gt;&lt;rec-number&gt;443&lt;/rec-number&gt;&lt;foreign-keys&gt;&lt;key app="EN" db-id="220f9fvwmzexdkefseqvwpscaepfaza5z05x" timestamp="1679867987"&gt;443&lt;/key&gt;&lt;/foreign-keys&gt;&lt;ref-type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428&lt;/RecNum&gt;&lt;record&gt;&lt;rec-number&gt;428&lt;/rec-number&gt;&lt;foreign-keys&gt;&lt;key app="EN" db-id="220f9fvwmzexdkefseqvwpscaepfaza5z05x" timestamp="1679867987"&gt;428&lt;/key&gt;&lt;/foreign-keys&gt;&lt;ref-type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A543B7">
        <w:rPr>
          <w:noProof/>
        </w:rPr>
        <w:t>(25, 26)</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UmVjTnVtPjQ0ODwvUmVjTnVtPjxEaXNwbGF5VGV4dD4oMjctMzApPC9EaXNwbGF5VGV4dD48cmVj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E00E18">
        <w:instrText xml:space="preserve"> ADDIN EN.CITE </w:instrText>
      </w:r>
      <w:r w:rsidR="00E00E18">
        <w:fldChar w:fldCharType="begin">
          <w:fldData xml:space="preserve">PEVuZE5vdGU+PENpdGU+PEF1dGhvcj5XaWNraGFtPC9BdXRob3I+PFllYXI+MjAwOTwvWWVhcj48
UmVjTnVtPjQ0ODwvUmVjTnVtPjxEaXNwbGF5VGV4dD4oMjctMzApPC9EaXNwbGF5VGV4dD48cmVj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E00E18">
        <w:instrText xml:space="preserve"> ADDIN EN.CITE.DATA </w:instrText>
      </w:r>
      <w:r w:rsidR="00E00E18">
        <w:fldChar w:fldCharType="end"/>
      </w:r>
      <w:r w:rsidR="003E5315">
        <w:fldChar w:fldCharType="separate"/>
      </w:r>
      <w:r w:rsidR="00A543B7">
        <w:rPr>
          <w:noProof/>
        </w:rPr>
        <w:t>(27-30)</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056F4BAB" w14:textId="77777777" w:rsidR="00D33912" w:rsidRDefault="00D33912" w:rsidP="006B360A">
      <w:pPr>
        <w:pStyle w:val="NoSpacing"/>
        <w:spacing w:line="360" w:lineRule="auto"/>
        <w:rPr>
          <w:b/>
          <w:bCs/>
          <w:u w:val="single"/>
        </w:rPr>
      </w:pPr>
    </w:p>
    <w:p w14:paraId="33C34C25" w14:textId="38F39668" w:rsidR="007206E0" w:rsidRDefault="00D90BFD" w:rsidP="004C18C2">
      <w:pPr>
        <w:pStyle w:val="NoSpacing"/>
        <w:jc w:val="center"/>
      </w:pPr>
      <w:r>
        <w:rPr>
          <w:noProof/>
          <w:lang w:eastAsia="en-GB"/>
        </w:rPr>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0986D906"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4A1EEE">
        <w:rPr>
          <w:rFonts w:cstheme="minorHAnsi"/>
          <w:b/>
        </w:rPr>
        <w:t>4</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62ED9FB2"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4A1EEE">
        <w:rPr>
          <w:rFonts w:cstheme="minorHAnsi"/>
          <w:b/>
        </w:rPr>
        <w:t>5</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0403A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4A1EEE">
        <w:rPr>
          <w:rFonts w:cstheme="minorHAnsi"/>
          <w:b/>
        </w:rPr>
        <w:t>6</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2F818F7D"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4A1EEE">
        <w:rPr>
          <w:rFonts w:cstheme="minorHAnsi"/>
          <w:b/>
          <w:bCs/>
        </w:rPr>
        <w:t>7</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4A2AAEB9" w:rsidR="00EA2C83" w:rsidRDefault="00EA2C83" w:rsidP="00EA2C83">
      <w:pPr>
        <w:pStyle w:val="NoSpacing"/>
        <w:spacing w:line="360" w:lineRule="auto"/>
        <w:jc w:val="both"/>
        <w:rPr>
          <w:rFonts w:cstheme="minorHAnsi"/>
          <w:bCs/>
        </w:rPr>
      </w:pPr>
      <w:r w:rsidRPr="00812177">
        <w:rPr>
          <w:rFonts w:cstheme="minorHAnsi"/>
          <w:b/>
          <w:bCs/>
        </w:rPr>
        <w:t>Figure S1</w:t>
      </w:r>
      <w:r w:rsidR="004A1EEE">
        <w:rPr>
          <w:rFonts w:cstheme="minorHAnsi"/>
          <w:b/>
          <w:bCs/>
        </w:rPr>
        <w:t>8</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0F11850D" w:rsidR="0022078F" w:rsidRPr="00D67AE7" w:rsidRDefault="0022078F" w:rsidP="0022078F">
      <w:pPr>
        <w:pStyle w:val="NoSpacing"/>
        <w:spacing w:line="360" w:lineRule="auto"/>
        <w:jc w:val="both"/>
        <w:rPr>
          <w:rFonts w:cstheme="minorHAnsi"/>
          <w:b/>
        </w:rPr>
      </w:pPr>
      <w:bookmarkStart w:id="1" w:name="_Hlk55379253"/>
      <w:r w:rsidRPr="00D67AE7">
        <w:rPr>
          <w:rFonts w:cstheme="minorHAnsi"/>
          <w:b/>
        </w:rPr>
        <w:t xml:space="preserve">Figure </w:t>
      </w:r>
      <w:r w:rsidR="00EA2C83">
        <w:rPr>
          <w:rFonts w:cstheme="minorHAnsi"/>
          <w:b/>
        </w:rPr>
        <w:t>S1</w:t>
      </w:r>
      <w:r w:rsidR="004A1EEE">
        <w:rPr>
          <w:rFonts w:cstheme="minorHAnsi"/>
          <w:b/>
        </w:rPr>
        <w:t>9</w:t>
      </w:r>
      <w:r>
        <w:rPr>
          <w:rFonts w:cstheme="minorHAnsi"/>
          <w:b/>
        </w:rPr>
        <w:t>.</w:t>
      </w:r>
      <w:r w:rsidRPr="00D67AE7">
        <w:rPr>
          <w:rFonts w:cstheme="minorHAnsi"/>
          <w:b/>
        </w:rPr>
        <w:t xml:space="preserve"> Fourier amplitude </w:t>
      </w:r>
      <w:r w:rsidR="00E00E18" w:rsidRPr="00D67AE7">
        <w:rPr>
          <w:rFonts w:cstheme="minorHAnsi"/>
          <w:b/>
        </w:rPr>
        <w:t>sensitivity</w:t>
      </w:r>
      <w:r w:rsidRPr="00D67AE7">
        <w:rPr>
          <w:rFonts w:cstheme="minorHAnsi"/>
          <w:b/>
        </w:rPr>
        <w:t xml:space="preserve">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1"/>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0402EC0A" w14:textId="77777777" w:rsidR="00E00E18" w:rsidRPr="00E00E18" w:rsidRDefault="00CB72E8" w:rsidP="00E00E18">
      <w:pPr>
        <w:pStyle w:val="EndNoteBibliography"/>
        <w:spacing w:after="0"/>
      </w:pPr>
      <w:r>
        <w:fldChar w:fldCharType="begin"/>
      </w:r>
      <w:r>
        <w:instrText xml:space="preserve"> ADDIN EN.REFLIST </w:instrText>
      </w:r>
      <w:r>
        <w:fldChar w:fldCharType="separate"/>
      </w:r>
      <w:r w:rsidR="00E00E18" w:rsidRPr="00E00E18">
        <w:t>1.</w:t>
      </w:r>
      <w:r w:rsidR="00E00E18" w:rsidRPr="00E00E18">
        <w:tab/>
        <w:t>European Medicines Agency ESoVAC. Sales of veterinary antimicrobial agents in 31 European countries in 2014. European Medicines Agency; 2016.</w:t>
      </w:r>
    </w:p>
    <w:p w14:paraId="107A7F33" w14:textId="77777777" w:rsidR="00E00E18" w:rsidRPr="00E00E18" w:rsidRDefault="00E00E18" w:rsidP="00E00E18">
      <w:pPr>
        <w:pStyle w:val="EndNoteBibliography"/>
        <w:spacing w:after="0"/>
      </w:pPr>
      <w:r w:rsidRPr="00E00E18">
        <w:t>2.</w:t>
      </w:r>
      <w:r w:rsidRPr="00E00E18">
        <w:tab/>
        <w:t>European Medicines Agency ESoVAC. Sales of veterinary antimicrobial agents in 31 European countries in 2015. European Medicines Agency; 2017.</w:t>
      </w:r>
    </w:p>
    <w:p w14:paraId="1A5D056A" w14:textId="77777777" w:rsidR="00E00E18" w:rsidRPr="00E00E18" w:rsidRDefault="00E00E18" w:rsidP="00E00E18">
      <w:pPr>
        <w:pStyle w:val="EndNoteBibliography"/>
        <w:spacing w:after="0"/>
      </w:pPr>
      <w:r w:rsidRPr="00E00E18">
        <w:t>3.</w:t>
      </w:r>
      <w:r w:rsidRPr="00E00E18">
        <w:tab/>
        <w:t>European Medicines Agency ESoVAC. Sales of veterinary antimicrobial agents in 31 European countries in 2016. European Medicines Agency; 2018.</w:t>
      </w:r>
    </w:p>
    <w:p w14:paraId="47FEDD74" w14:textId="77777777" w:rsidR="00E00E18" w:rsidRPr="00E00E18" w:rsidRDefault="00E00E18" w:rsidP="00E00E18">
      <w:pPr>
        <w:pStyle w:val="EndNoteBibliography"/>
        <w:spacing w:after="0"/>
      </w:pPr>
      <w:r w:rsidRPr="00E00E18">
        <w:t>4.</w:t>
      </w:r>
      <w:r w:rsidRPr="00E00E18">
        <w:tab/>
        <w:t>European Medicines Agency ESoVAC. Sales of veterinary antimicrobial agents in 31 European countries in 2017. European Medicines Agency; 2019.</w:t>
      </w:r>
    </w:p>
    <w:p w14:paraId="05260382" w14:textId="77777777" w:rsidR="00E00E18" w:rsidRPr="00E00E18" w:rsidRDefault="00E00E18" w:rsidP="00E00E18">
      <w:pPr>
        <w:pStyle w:val="EndNoteBibliography"/>
        <w:spacing w:after="0"/>
      </w:pPr>
      <w:r w:rsidRPr="00E00E18">
        <w:t>5.</w:t>
      </w:r>
      <w:r w:rsidRPr="00E00E18">
        <w:tab/>
        <w:t>European Medicines Agency ESoVAC. Sales of veterinary antimicrobial agents in 31 European countries in 2018. European Medicines Agency; 2020.</w:t>
      </w:r>
    </w:p>
    <w:p w14:paraId="591FA7C5" w14:textId="77777777" w:rsidR="00E00E18" w:rsidRPr="00E00E18" w:rsidRDefault="00E00E18" w:rsidP="00E00E18">
      <w:pPr>
        <w:pStyle w:val="EndNoteBibliography"/>
        <w:spacing w:after="0"/>
      </w:pPr>
      <w:r w:rsidRPr="00E00E18">
        <w:t>6.</w:t>
      </w:r>
      <w:r w:rsidRPr="00E00E18">
        <w:tab/>
        <w:t>Authority EFS, Prevention ECfD, Control. The European Union summary report on antimicrobial resistance in zoonotic and indicator bacteria from humans, animals and food in 2014. EFSA journal. 2016;14(2):4380.</w:t>
      </w:r>
    </w:p>
    <w:p w14:paraId="47E02A61" w14:textId="77777777" w:rsidR="00E00E18" w:rsidRPr="00E00E18" w:rsidRDefault="00E00E18" w:rsidP="00E00E18">
      <w:pPr>
        <w:pStyle w:val="EndNoteBibliography"/>
        <w:spacing w:after="0"/>
      </w:pPr>
      <w:r w:rsidRPr="00E00E18">
        <w:t>7.</w:t>
      </w:r>
      <w:r w:rsidRPr="00E00E18">
        <w:tab/>
        <w:t>Authority EFS, Prevention ECfD, Control. The European Union summary report on antimicrobial resistance in zoonotic and indicator bacteria from humans, animals and food in 2015. EFSA Journal. 2017;15(2):e04694.</w:t>
      </w:r>
    </w:p>
    <w:p w14:paraId="036D59D6" w14:textId="77777777" w:rsidR="00E00E18" w:rsidRPr="00E00E18" w:rsidRDefault="00E00E18" w:rsidP="00E00E18">
      <w:pPr>
        <w:pStyle w:val="EndNoteBibliography"/>
        <w:spacing w:after="0"/>
      </w:pPr>
      <w:r w:rsidRPr="00E00E18">
        <w:t>8.</w:t>
      </w:r>
      <w:r w:rsidRPr="00E00E18">
        <w:tab/>
        <w:t>Authority EFS, Prevention ECfD, Control. The European Union summary report on antimicrobial resistance in zoonotic and indicator bacteria from humans, animals and food in 2016. EFSA Journal. 2018;16(2):e05182.</w:t>
      </w:r>
    </w:p>
    <w:p w14:paraId="137E627A" w14:textId="77777777" w:rsidR="00E00E18" w:rsidRPr="00E00E18" w:rsidRDefault="00E00E18" w:rsidP="00E00E18">
      <w:pPr>
        <w:pStyle w:val="EndNoteBibliography"/>
        <w:spacing w:after="0"/>
      </w:pPr>
      <w:r w:rsidRPr="00E00E18">
        <w:t>9.</w:t>
      </w:r>
      <w:r w:rsidRPr="00E00E18">
        <w:tab/>
        <w:t>Authority EFS, Prevention ECfD, Control. The European Union summary report on antimicrobial resistance in zoonotic and indicator bacteria from humans, animals and food in 2017. EFSA Journal. 2019;17(2):e05598.</w:t>
      </w:r>
    </w:p>
    <w:p w14:paraId="4DFD5B22" w14:textId="77777777" w:rsidR="00E00E18" w:rsidRPr="00E00E18" w:rsidRDefault="00E00E18" w:rsidP="00E00E18">
      <w:pPr>
        <w:pStyle w:val="EndNoteBibliography"/>
        <w:spacing w:after="0"/>
      </w:pPr>
      <w:r w:rsidRPr="00E00E18">
        <w:t>10.</w:t>
      </w:r>
      <w:r w:rsidRPr="00E00E18">
        <w:tab/>
        <w:t>Authority EFS, Prevention ECfD, Control. The European Union Summary Report on Antimicrobial Resistance in zoonotic and indicator bacteria from humans, animals and food in 2017/2018. EFSA Journal. 2020;18(3):e06007.</w:t>
      </w:r>
    </w:p>
    <w:p w14:paraId="498C105C" w14:textId="77777777" w:rsidR="00E00E18" w:rsidRPr="00E00E18" w:rsidRDefault="00E00E18" w:rsidP="00E00E18">
      <w:pPr>
        <w:pStyle w:val="EndNoteBibliography"/>
        <w:spacing w:after="0"/>
      </w:pPr>
      <w:r w:rsidRPr="00E00E18">
        <w:t>11.</w:t>
      </w:r>
      <w:r w:rsidRPr="00E00E18">
        <w:tab/>
        <w:t>Authority EFS. The European Union Summary Report on Antimicrobial Resistance in zoonotic and indicator bacteria from humans, animals and food in 2018/2019. EFSA Journal. 2021;19(4).</w:t>
      </w:r>
    </w:p>
    <w:p w14:paraId="72DDDACC" w14:textId="77777777" w:rsidR="00E00E18" w:rsidRPr="00E00E18" w:rsidRDefault="00E00E18" w:rsidP="00E00E18">
      <w:pPr>
        <w:pStyle w:val="EndNoteBibliography"/>
        <w:spacing w:after="0"/>
      </w:pPr>
      <w:r w:rsidRPr="00E00E18">
        <w:t>12.</w:t>
      </w:r>
      <w:r w:rsidRPr="00E00E18">
        <w:tab/>
        <w:t>Bean DC, Livermore DM, Papa I, Hall LM. Resistance among Escherichia coli to sulphonamides and other antimicrobials now little used in man. Journal of Antimicrobial Chemotherapy. 2005;56(5):962-4.</w:t>
      </w:r>
    </w:p>
    <w:p w14:paraId="10901043" w14:textId="77777777" w:rsidR="00E00E18" w:rsidRPr="00E00E18" w:rsidRDefault="00E00E18" w:rsidP="00E00E18">
      <w:pPr>
        <w:pStyle w:val="EndNoteBibliography"/>
        <w:spacing w:after="0"/>
      </w:pPr>
      <w:r w:rsidRPr="00E00E18">
        <w:t>13.</w:t>
      </w:r>
      <w:r w:rsidRPr="00E00E18">
        <w:tab/>
        <w:t>Control ECfDPa. Salmonellosis - Annual Epidemiological Report for 2017. Stockholm: ECDC; 2020.</w:t>
      </w:r>
    </w:p>
    <w:p w14:paraId="1E65332C" w14:textId="77777777" w:rsidR="00E00E18" w:rsidRPr="00E00E18" w:rsidRDefault="00E00E18" w:rsidP="00E00E18">
      <w:pPr>
        <w:pStyle w:val="EndNoteBibliography"/>
        <w:spacing w:after="0"/>
      </w:pPr>
      <w:r w:rsidRPr="00E00E18">
        <w:t>14.</w:t>
      </w:r>
      <w:r w:rsidRPr="00E00E18">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5D4F3AEF" w14:textId="3594E33A" w:rsidR="00E00E18" w:rsidRPr="00E00E18" w:rsidRDefault="00E00E18" w:rsidP="00E00E18">
      <w:pPr>
        <w:pStyle w:val="EndNoteBibliography"/>
        <w:spacing w:after="0"/>
      </w:pPr>
      <w:r w:rsidRPr="00E00E18">
        <w:t>15.</w:t>
      </w:r>
      <w:r w:rsidRPr="00E00E18">
        <w:tab/>
        <w:t xml:space="preserve">Eurostat. Population and population change statistics: European Commission; 2021 [updated 05/07/2021; cited 2022 02/02/2022]. Available from: </w:t>
      </w:r>
      <w:hyperlink r:id="rId27" w:history="1">
        <w:r w:rsidRPr="00E00E18">
          <w:rPr>
            <w:rStyle w:val="Hyperlink"/>
          </w:rPr>
          <w:t>https://ec.europa.eu/eurostat/statistics-explained/index.php?title=Population_and_population_change_statistics#EU_population_shows_a_slight_decrease_in_2020</w:t>
        </w:r>
      </w:hyperlink>
      <w:r w:rsidRPr="00E00E18">
        <w:t>.</w:t>
      </w:r>
    </w:p>
    <w:p w14:paraId="0C584C3C" w14:textId="77777777" w:rsidR="00E00E18" w:rsidRPr="00E00E18" w:rsidRDefault="00E00E18" w:rsidP="00E00E18">
      <w:pPr>
        <w:pStyle w:val="EndNoteBibliography"/>
        <w:spacing w:after="0"/>
      </w:pPr>
      <w:r w:rsidRPr="00E00E18">
        <w:t>16.</w:t>
      </w:r>
      <w:r w:rsidRPr="00E00E18">
        <w:tab/>
        <w:t>Toni T, Welch D, Strelkowa N, Ipsen A, Stumpf MP. Approximate Bayesian computation scheme for parameter inference and model selection in dynamical systems. J R Soc Interface. 2009;6(31):187-202.</w:t>
      </w:r>
    </w:p>
    <w:p w14:paraId="17A78D2D" w14:textId="77777777" w:rsidR="00E00E18" w:rsidRPr="00E00E18" w:rsidRDefault="00E00E18" w:rsidP="00E00E18">
      <w:pPr>
        <w:pStyle w:val="EndNoteBibliography"/>
        <w:spacing w:after="0"/>
      </w:pPr>
      <w:r w:rsidRPr="00E00E18">
        <w:t>17.</w:t>
      </w:r>
      <w:r w:rsidRPr="00E00E18">
        <w:tab/>
        <w:t>Nair S, Farzan A, O'Sullivan TL, Friendship RM. Time course of Salmonella shedding and antibody response in naturally infected pigs during grower-finisher stage. Can J Vet Res. 2018;82(2):139-45.</w:t>
      </w:r>
    </w:p>
    <w:p w14:paraId="4DA06734" w14:textId="4BEB9AAA" w:rsidR="00E00E18" w:rsidRPr="00E00E18" w:rsidRDefault="00E00E18" w:rsidP="00E00E18">
      <w:pPr>
        <w:pStyle w:val="EndNoteBibliography"/>
        <w:spacing w:after="0"/>
      </w:pPr>
      <w:r w:rsidRPr="00E00E18">
        <w:t>18.</w:t>
      </w:r>
      <w:r w:rsidRPr="00E00E18">
        <w:tab/>
        <w:t xml:space="preserve">Organisation WH. Salmonella (non-typhoidal) Geneva: World Health Organisation; 2018 [Available from: </w:t>
      </w:r>
      <w:hyperlink r:id="rId28" w:history="1">
        <w:r w:rsidRPr="00E00E18">
          <w:rPr>
            <w:rStyle w:val="Hyperlink"/>
          </w:rPr>
          <w:t>https://www.who.int/news-room/fact-sheets/detail/salmonella-(non-typhoidal</w:t>
        </w:r>
      </w:hyperlink>
      <w:r w:rsidRPr="00E00E18">
        <w:t>).</w:t>
      </w:r>
    </w:p>
    <w:p w14:paraId="7B9203B1" w14:textId="77777777" w:rsidR="00E00E18" w:rsidRPr="00E00E18" w:rsidRDefault="00E00E18" w:rsidP="00E00E18">
      <w:pPr>
        <w:pStyle w:val="EndNoteBibliography"/>
        <w:spacing w:after="0"/>
      </w:pPr>
      <w:r w:rsidRPr="00E00E18">
        <w:lastRenderedPageBreak/>
        <w:t>19.</w:t>
      </w:r>
      <w:r w:rsidRPr="00E00E18">
        <w:tab/>
        <w:t>Sheridan J, Allen P, Ziegler J, Marinkov M, Suvakov M, Heinz G. Guidelines for slaughtering, meat cutting and further processing: FAO; 1991.</w:t>
      </w:r>
    </w:p>
    <w:p w14:paraId="620DB422" w14:textId="2E03933A" w:rsidR="00E00E18" w:rsidRPr="00E00E18" w:rsidRDefault="00E00E18" w:rsidP="00E00E18">
      <w:pPr>
        <w:pStyle w:val="EndNoteBibliography"/>
        <w:spacing w:after="0"/>
      </w:pPr>
      <w:r w:rsidRPr="00E00E18">
        <w:t>20.</w:t>
      </w:r>
      <w:r w:rsidRPr="00E00E18">
        <w:tab/>
        <w:t xml:space="preserve">Roser M. Life expectancy 2013 [Available from: </w:t>
      </w:r>
      <w:hyperlink r:id="rId29" w:history="1">
        <w:r w:rsidRPr="00E00E18">
          <w:rPr>
            <w:rStyle w:val="Hyperlink"/>
          </w:rPr>
          <w:t>https://ourworldindata.org/life-expectancy</w:t>
        </w:r>
      </w:hyperlink>
      <w:r w:rsidRPr="00E00E18">
        <w:t>.</w:t>
      </w:r>
    </w:p>
    <w:p w14:paraId="31E9B697" w14:textId="77777777" w:rsidR="00E00E18" w:rsidRPr="00E00E18" w:rsidRDefault="00E00E18" w:rsidP="00E00E18">
      <w:pPr>
        <w:pStyle w:val="EndNoteBibliography"/>
        <w:spacing w:after="0"/>
      </w:pPr>
      <w:r w:rsidRPr="00E00E18">
        <w:t>21.</w:t>
      </w:r>
      <w:r w:rsidRPr="00E00E18">
        <w:tab/>
        <w:t>Kass RE, Raftery AE. Bayes factors. Journal of the american statistical association. 1995;90(430):773-95.</w:t>
      </w:r>
    </w:p>
    <w:p w14:paraId="3EF3CE22" w14:textId="77777777" w:rsidR="00E00E18" w:rsidRPr="00E00E18" w:rsidRDefault="00E00E18" w:rsidP="00E00E18">
      <w:pPr>
        <w:pStyle w:val="EndNoteBibliography"/>
        <w:spacing w:after="0"/>
      </w:pPr>
      <w:r w:rsidRPr="00E00E18">
        <w:t>22.</w:t>
      </w:r>
      <w:r w:rsidRPr="00E00E18">
        <w:tab/>
        <w:t>Saltelli A, Bolado R. An alternative way to compute Fourier amplitude sensitivity test (FAST). Computational Statistics &amp; Data Analysis. 1998;26(4):445-60.</w:t>
      </w:r>
    </w:p>
    <w:p w14:paraId="11E09DE8" w14:textId="77777777" w:rsidR="00E00E18" w:rsidRPr="00E00E18" w:rsidRDefault="00E00E18" w:rsidP="00E00E18">
      <w:pPr>
        <w:pStyle w:val="EndNoteBibliography"/>
        <w:spacing w:after="0"/>
      </w:pPr>
      <w:r w:rsidRPr="00E00E18">
        <w:t>23.</w:t>
      </w:r>
      <w:r w:rsidRPr="00E00E18">
        <w:tab/>
        <w:t>Soetaert K, Herman PM. A practical guide to ecological modelling: using R as a simulation platform: Springer; 2009.</w:t>
      </w:r>
    </w:p>
    <w:p w14:paraId="0D5831C1" w14:textId="77777777" w:rsidR="00E00E18" w:rsidRPr="00E00E18" w:rsidRDefault="00E00E18" w:rsidP="00E00E18">
      <w:pPr>
        <w:pStyle w:val="EndNoteBibliography"/>
        <w:spacing w:after="0"/>
      </w:pPr>
      <w:r w:rsidRPr="00E00E18">
        <w:t>24.</w:t>
      </w:r>
      <w:r w:rsidRPr="00E00E18">
        <w:tab/>
        <w:t>Bertrand Iooss AJ,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sensitivity: Global Sensitivity Analysis of Model Outputs. version 1.15.2 ed2018.</w:t>
      </w:r>
    </w:p>
    <w:p w14:paraId="4A5F0483" w14:textId="77777777" w:rsidR="00E00E18" w:rsidRPr="00E00E18" w:rsidRDefault="00E00E18" w:rsidP="00E00E18">
      <w:pPr>
        <w:pStyle w:val="EndNoteBibliography"/>
        <w:spacing w:after="0"/>
      </w:pPr>
      <w:r w:rsidRPr="00E00E18">
        <w:t>25.</w:t>
      </w:r>
      <w:r w:rsidRPr="00E00E18">
        <w:tab/>
        <w:t>Stefan Wilhelm MBG. tmvtnorm: Truncated Multivariate Normal and Student t Distribution. 1.4-10 ed2015.</w:t>
      </w:r>
    </w:p>
    <w:p w14:paraId="78B7B23E" w14:textId="77777777" w:rsidR="00E00E18" w:rsidRPr="00E00E18" w:rsidRDefault="00E00E18" w:rsidP="00E00E18">
      <w:pPr>
        <w:pStyle w:val="EndNoteBibliography"/>
        <w:spacing w:after="0"/>
      </w:pPr>
      <w:r w:rsidRPr="00E00E18">
        <w:t>26.</w:t>
      </w:r>
      <w:r w:rsidRPr="00E00E18">
        <w:tab/>
        <w:t>Makowski D, Ben-Shachar MS, Lüdecke D. bayestestR: Describing effects and their uncertainty, existence and significance within the Bayesian framework. Journal of Open Source Software. 2019;4(40):1541.</w:t>
      </w:r>
    </w:p>
    <w:p w14:paraId="7594B8BB" w14:textId="77777777" w:rsidR="00E00E18" w:rsidRPr="00E00E18" w:rsidRDefault="00E00E18" w:rsidP="00E00E18">
      <w:pPr>
        <w:pStyle w:val="EndNoteBibliography"/>
        <w:spacing w:after="0"/>
      </w:pPr>
      <w:r w:rsidRPr="00E00E18">
        <w:t>27.</w:t>
      </w:r>
      <w:r w:rsidRPr="00E00E18">
        <w:tab/>
        <w:t>Wickham H. Elegant graphics for data analysis. Media. 2009;35(211):10.1007.</w:t>
      </w:r>
    </w:p>
    <w:p w14:paraId="74D5DDE8" w14:textId="77777777" w:rsidR="00E00E18" w:rsidRPr="00E00E18" w:rsidRDefault="00E00E18" w:rsidP="00E00E18">
      <w:pPr>
        <w:pStyle w:val="EndNoteBibliography"/>
        <w:spacing w:after="0"/>
      </w:pPr>
      <w:r w:rsidRPr="00E00E18">
        <w:t>28.</w:t>
      </w:r>
      <w:r w:rsidRPr="00E00E18">
        <w:tab/>
        <w:t>Campitelli E. metR: Tools for easier analysis of meteorological fields. 2020.</w:t>
      </w:r>
    </w:p>
    <w:p w14:paraId="1AC72A64" w14:textId="77777777" w:rsidR="00E00E18" w:rsidRPr="00E00E18" w:rsidRDefault="00E00E18" w:rsidP="00E00E18">
      <w:pPr>
        <w:pStyle w:val="EndNoteBibliography"/>
      </w:pPr>
      <w:r w:rsidRPr="00E00E18">
        <w:t>29.</w:t>
      </w:r>
      <w:r w:rsidRPr="00E00E18">
        <w:tab/>
        <w:t>Kassambara A. Package ‘ggpubr’. 0.4.0 ed2020. p. abou</w:t>
      </w:r>
    </w:p>
    <w:p w14:paraId="75C18713" w14:textId="77777777" w:rsidR="00E00E18" w:rsidRPr="00E00E18" w:rsidRDefault="00E00E18" w:rsidP="00E00E18">
      <w:pPr>
        <w:pStyle w:val="EndNoteBibliography"/>
        <w:spacing w:after="0"/>
      </w:pPr>
      <w:r w:rsidRPr="00E00E18">
        <w:t>.</w:t>
      </w:r>
    </w:p>
    <w:p w14:paraId="584AB5B1" w14:textId="77777777" w:rsidR="00E00E18" w:rsidRPr="00E00E18" w:rsidRDefault="00E00E18" w:rsidP="00E00E18">
      <w:pPr>
        <w:pStyle w:val="EndNoteBibliography"/>
      </w:pPr>
      <w:r w:rsidRPr="00E00E18">
        <w:t>30.</w:t>
      </w:r>
      <w:r w:rsidRPr="00E00E18">
        <w:tab/>
        <w:t>Baptiste Auguie AA. gridExtra: Miscellaneous Functions for "Grid" Graphics. 2.3 ed2017.</w:t>
      </w:r>
    </w:p>
    <w:p w14:paraId="4973E8D4" w14:textId="1C67E1B6"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871B" w14:textId="77777777" w:rsidR="00046A68" w:rsidRDefault="00046A68" w:rsidP="00E4519F">
      <w:pPr>
        <w:spacing w:after="0" w:line="240" w:lineRule="auto"/>
      </w:pPr>
      <w:r>
        <w:separator/>
      </w:r>
    </w:p>
  </w:endnote>
  <w:endnote w:type="continuationSeparator" w:id="0">
    <w:p w14:paraId="7F1B4680" w14:textId="77777777" w:rsidR="00046A68" w:rsidRDefault="00046A68"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DBBC1" w14:textId="77777777" w:rsidR="00046A68" w:rsidRDefault="00046A68" w:rsidP="00E4519F">
      <w:pPr>
        <w:spacing w:after="0" w:line="240" w:lineRule="auto"/>
      </w:pPr>
      <w:r>
        <w:separator/>
      </w:r>
    </w:p>
  </w:footnote>
  <w:footnote w:type="continuationSeparator" w:id="0">
    <w:p w14:paraId="0A03F950" w14:textId="77777777" w:rsidR="00046A68" w:rsidRDefault="00046A68"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C47748"/>
    <w:multiLevelType w:val="hybridMultilevel"/>
    <w:tmpl w:val="B302E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01D0D"/>
    <w:multiLevelType w:val="hybridMultilevel"/>
    <w:tmpl w:val="41E67F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0442709">
    <w:abstractNumId w:val="2"/>
  </w:num>
  <w:num w:numId="2" w16cid:durableId="2123455550">
    <w:abstractNumId w:val="9"/>
  </w:num>
  <w:num w:numId="3" w16cid:durableId="90442000">
    <w:abstractNumId w:val="7"/>
  </w:num>
  <w:num w:numId="4" w16cid:durableId="432434487">
    <w:abstractNumId w:val="0"/>
  </w:num>
  <w:num w:numId="5" w16cid:durableId="306126487">
    <w:abstractNumId w:val="5"/>
  </w:num>
  <w:num w:numId="6" w16cid:durableId="1090078579">
    <w:abstractNumId w:val="4"/>
    <w:lvlOverride w:ilvl="0">
      <w:startOverride w:val="1"/>
    </w:lvlOverride>
  </w:num>
  <w:num w:numId="7" w16cid:durableId="1692872543">
    <w:abstractNumId w:val="4"/>
    <w:lvlOverride w:ilvl="0"/>
    <w:lvlOverride w:ilvl="1">
      <w:startOverride w:val="1"/>
    </w:lvlOverride>
  </w:num>
  <w:num w:numId="8" w16cid:durableId="1230457683">
    <w:abstractNumId w:val="4"/>
    <w:lvlOverride w:ilvl="0"/>
    <w:lvlOverride w:ilvl="1">
      <w:startOverride w:val="1"/>
    </w:lvlOverride>
  </w:num>
  <w:num w:numId="9" w16cid:durableId="91509117">
    <w:abstractNumId w:val="8"/>
  </w:num>
  <w:num w:numId="10" w16cid:durableId="695665279">
    <w:abstractNumId w:val="13"/>
  </w:num>
  <w:num w:numId="11" w16cid:durableId="466162595">
    <w:abstractNumId w:val="3"/>
  </w:num>
  <w:num w:numId="12" w16cid:durableId="2068450720">
    <w:abstractNumId w:val="1"/>
  </w:num>
  <w:num w:numId="13" w16cid:durableId="168183089">
    <w:abstractNumId w:val="10"/>
  </w:num>
  <w:num w:numId="14" w16cid:durableId="35543410">
    <w:abstractNumId w:val="12"/>
  </w:num>
  <w:num w:numId="15" w16cid:durableId="901793413">
    <w:abstractNumId w:val="6"/>
  </w:num>
  <w:num w:numId="16" w16cid:durableId="5709669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20f9fvwmzexdkefseqvwpscaepfaza5z05x&quot;&gt;References&lt;record-ids&gt;&lt;item&gt;361&lt;/item&gt;&lt;item&gt;371&lt;/item&gt;&lt;item&gt;394&lt;/item&gt;&lt;item&gt;395&lt;/item&gt;&lt;item&gt;396&lt;/item&gt;&lt;item&gt;397&lt;/item&gt;&lt;item&gt;398&lt;/item&gt;&lt;item&gt;399&lt;/item&gt;&lt;item&gt;400&lt;/item&gt;&lt;item&gt;402&lt;/item&gt;&lt;item&gt;404&lt;/item&gt;&lt;item&gt;408&lt;/item&gt;&lt;item&gt;415&lt;/item&gt;&lt;item&gt;416&lt;/item&gt;&lt;item&gt;417&lt;/item&gt;&lt;item&gt;418&lt;/item&gt;&lt;item&gt;419&lt;/item&gt;&lt;item&gt;423&lt;/item&gt;&lt;item&gt;424&lt;/item&gt;&lt;item&gt;428&lt;/item&gt;&lt;item&gt;430&lt;/item&gt;&lt;item&gt;432&lt;/item&gt;&lt;item&gt;436&lt;/item&gt;&lt;item&gt;440&lt;/item&gt;&lt;item&gt;441&lt;/item&gt;&lt;item&gt;443&lt;/item&gt;&lt;item&gt;445&lt;/item&gt;&lt;item&gt;448&lt;/item&gt;&lt;/record-ids&gt;&lt;/item&gt;&lt;/Libraries&gt;"/>
  </w:docVars>
  <w:rsids>
    <w:rsidRoot w:val="00410929"/>
    <w:rsid w:val="00001603"/>
    <w:rsid w:val="00007488"/>
    <w:rsid w:val="000109DE"/>
    <w:rsid w:val="0001247B"/>
    <w:rsid w:val="0001519C"/>
    <w:rsid w:val="000225E6"/>
    <w:rsid w:val="00033E3E"/>
    <w:rsid w:val="00046A68"/>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48B3"/>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A4D"/>
    <w:rsid w:val="00417D77"/>
    <w:rsid w:val="00432016"/>
    <w:rsid w:val="00436031"/>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A1EEE"/>
    <w:rsid w:val="004B2DE4"/>
    <w:rsid w:val="004B6414"/>
    <w:rsid w:val="004C18C2"/>
    <w:rsid w:val="004C2B6F"/>
    <w:rsid w:val="004D2F5C"/>
    <w:rsid w:val="004D5A7B"/>
    <w:rsid w:val="004E1542"/>
    <w:rsid w:val="004E2C9D"/>
    <w:rsid w:val="00504D6B"/>
    <w:rsid w:val="00512ADF"/>
    <w:rsid w:val="00517B2A"/>
    <w:rsid w:val="0052380B"/>
    <w:rsid w:val="005240C6"/>
    <w:rsid w:val="0053490A"/>
    <w:rsid w:val="005353D3"/>
    <w:rsid w:val="00537C91"/>
    <w:rsid w:val="0055196F"/>
    <w:rsid w:val="005537E7"/>
    <w:rsid w:val="00570300"/>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5D22"/>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2F95"/>
    <w:rsid w:val="00A330A5"/>
    <w:rsid w:val="00A34E5F"/>
    <w:rsid w:val="00A35F4C"/>
    <w:rsid w:val="00A431D5"/>
    <w:rsid w:val="00A45200"/>
    <w:rsid w:val="00A5237A"/>
    <w:rsid w:val="00A543B7"/>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3912"/>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0E18"/>
    <w:rsid w:val="00E15838"/>
    <w:rsid w:val="00E1613D"/>
    <w:rsid w:val="00E20EF8"/>
    <w:rsid w:val="00E33518"/>
    <w:rsid w:val="00E34316"/>
    <w:rsid w:val="00E42912"/>
    <w:rsid w:val="00E4519F"/>
    <w:rsid w:val="00E64A22"/>
    <w:rsid w:val="00E65D4D"/>
    <w:rsid w:val="00E66B90"/>
    <w:rsid w:val="00E743AA"/>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85324"/>
    <w:rsid w:val="00F907B3"/>
    <w:rsid w:val="00F93C95"/>
    <w:rsid w:val="00F95626"/>
    <w:rsid w:val="00FA409A"/>
    <w:rsid w:val="00FA7548"/>
    <w:rsid w:val="00FB571F"/>
    <w:rsid w:val="00FE1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 w:type="character" w:styleId="UnresolvedMention">
    <w:name w:val="Unresolved Mention"/>
    <w:basedOn w:val="DefaultParagraphFont"/>
    <w:uiPriority w:val="99"/>
    <w:semiHidden/>
    <w:unhideWhenUsed/>
    <w:rsid w:val="00570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ourworldindata.org/life-expectanc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ho.int/news-room/fact-sheets/detail/salmonella-(non-typhoida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c.europa.eu/eurostat/statistics-explained/index.php?title=Population_and_population_change_statistics#EU_population_shows_a_slight_decrease_in_202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B998-3C9B-4A14-AAFC-2F6258D1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33</Pages>
  <Words>9613</Words>
  <Characters>54796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5</cp:revision>
  <cp:lastPrinted>2020-03-13T13:54:00Z</cp:lastPrinted>
  <dcterms:created xsi:type="dcterms:W3CDTF">2023-03-25T21:55:00Z</dcterms:created>
  <dcterms:modified xsi:type="dcterms:W3CDTF">2023-03-27T14:25:00Z</dcterms:modified>
</cp:coreProperties>
</file>